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39AA" w14:textId="77777777" w:rsidR="002E170D" w:rsidRPr="00EB5085"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B5085" w14:paraId="08A739AC" w14:textId="77777777" w:rsidTr="00543A17">
        <w:trPr>
          <w:trHeight w:val="413"/>
        </w:trPr>
        <w:tc>
          <w:tcPr>
            <w:tcW w:w="9498" w:type="dxa"/>
            <w:gridSpan w:val="3"/>
          </w:tcPr>
          <w:p w14:paraId="08A739AB" w14:textId="2EC4A919" w:rsidR="002B21C3" w:rsidRPr="00EB5085" w:rsidRDefault="00174203" w:rsidP="002B21C3">
            <w:pPr>
              <w:tabs>
                <w:tab w:val="left" w:pos="1418"/>
              </w:tabs>
              <w:rPr>
                <w:rFonts w:ascii="Lato" w:hAnsi="Lato" w:cs="Arial"/>
                <w:sz w:val="22"/>
                <w:szCs w:val="22"/>
                <w:lang w:eastAsia="en-GB"/>
              </w:rPr>
            </w:pPr>
            <w:r w:rsidRPr="00EB5085">
              <w:rPr>
                <w:rFonts w:ascii="Lato" w:hAnsi="Lato" w:cs="Arial"/>
                <w:b/>
                <w:sz w:val="22"/>
                <w:szCs w:val="22"/>
              </w:rPr>
              <w:t xml:space="preserve">TITLE: </w:t>
            </w:r>
            <w:r w:rsidR="00EF33BF" w:rsidRPr="00EB5085">
              <w:rPr>
                <w:rFonts w:ascii="Lato" w:hAnsi="Lato" w:cs="Arial"/>
                <w:sz w:val="22"/>
                <w:szCs w:val="22"/>
                <w:lang w:eastAsia="en-GB"/>
              </w:rPr>
              <w:t> </w:t>
            </w:r>
            <w:bookmarkStart w:id="0" w:name="_GoBack"/>
            <w:r w:rsidR="00E87FFB" w:rsidRPr="00EB5085">
              <w:rPr>
                <w:rFonts w:ascii="Lato" w:hAnsi="Lato" w:cs="Arial"/>
                <w:sz w:val="22"/>
                <w:szCs w:val="22"/>
                <w:lang w:eastAsia="en-GB"/>
              </w:rPr>
              <w:t>Senior Humanitarian Evidence and Learning Advisor – Needs Assessments</w:t>
            </w:r>
            <w:bookmarkEnd w:id="0"/>
          </w:p>
        </w:tc>
      </w:tr>
      <w:tr w:rsidR="00174203" w:rsidRPr="00EB5085" w14:paraId="08A739AF" w14:textId="77777777" w:rsidTr="00624CD4">
        <w:trPr>
          <w:trHeight w:val="404"/>
        </w:trPr>
        <w:tc>
          <w:tcPr>
            <w:tcW w:w="4253" w:type="dxa"/>
            <w:tcBorders>
              <w:bottom w:val="single" w:sz="4" w:space="0" w:color="auto"/>
            </w:tcBorders>
          </w:tcPr>
          <w:p w14:paraId="08A739AD" w14:textId="71586D2A" w:rsidR="00EF33BF" w:rsidRPr="00EB5085" w:rsidRDefault="00F55B51">
            <w:pPr>
              <w:tabs>
                <w:tab w:val="left" w:pos="1418"/>
              </w:tabs>
              <w:rPr>
                <w:rFonts w:ascii="Lato" w:hAnsi="Lato" w:cs="Arial"/>
                <w:sz w:val="22"/>
                <w:szCs w:val="22"/>
              </w:rPr>
            </w:pPr>
            <w:r w:rsidRPr="00EB5085">
              <w:rPr>
                <w:rFonts w:ascii="Lato" w:hAnsi="Lato" w:cs="Arial"/>
                <w:b/>
                <w:sz w:val="22"/>
                <w:szCs w:val="22"/>
              </w:rPr>
              <w:t>TEAM/PROGRAMME</w:t>
            </w:r>
            <w:r w:rsidR="00174203" w:rsidRPr="00EB5085">
              <w:rPr>
                <w:rFonts w:ascii="Lato" w:hAnsi="Lato" w:cs="Arial"/>
                <w:b/>
                <w:sz w:val="22"/>
                <w:szCs w:val="22"/>
              </w:rPr>
              <w:t xml:space="preserve">: </w:t>
            </w:r>
            <w:r w:rsidR="001E4D1F" w:rsidRPr="00EB5085">
              <w:rPr>
                <w:rFonts w:ascii="Lato" w:hAnsi="Lato" w:cs="Arial"/>
                <w:bCs/>
                <w:sz w:val="22"/>
                <w:szCs w:val="22"/>
              </w:rPr>
              <w:t xml:space="preserve">One </w:t>
            </w:r>
            <w:r w:rsidR="00E87FFB" w:rsidRPr="00EB5085">
              <w:rPr>
                <w:rFonts w:ascii="Lato" w:hAnsi="Lato" w:cs="Arial"/>
                <w:bCs/>
                <w:sz w:val="22"/>
                <w:szCs w:val="22"/>
              </w:rPr>
              <w:t>Humanitarian</w:t>
            </w:r>
            <w:r w:rsidR="001E4D1F" w:rsidRPr="00EB5085">
              <w:rPr>
                <w:rFonts w:ascii="Lato" w:hAnsi="Lato" w:cs="Arial"/>
                <w:bCs/>
                <w:sz w:val="22"/>
                <w:szCs w:val="22"/>
              </w:rPr>
              <w:t xml:space="preserve"> Team</w:t>
            </w:r>
          </w:p>
        </w:tc>
        <w:tc>
          <w:tcPr>
            <w:tcW w:w="5245" w:type="dxa"/>
            <w:gridSpan w:val="2"/>
            <w:tcBorders>
              <w:bottom w:val="single" w:sz="4" w:space="0" w:color="auto"/>
            </w:tcBorders>
          </w:tcPr>
          <w:p w14:paraId="08A739AE" w14:textId="78CA1A36" w:rsidR="00174203" w:rsidRPr="00EB5085" w:rsidRDefault="00F55B51">
            <w:pPr>
              <w:tabs>
                <w:tab w:val="left" w:pos="1693"/>
              </w:tabs>
              <w:rPr>
                <w:rFonts w:ascii="Lato" w:hAnsi="Lato" w:cs="Arial"/>
                <w:b/>
                <w:sz w:val="22"/>
                <w:szCs w:val="22"/>
              </w:rPr>
            </w:pPr>
            <w:r w:rsidRPr="00EB5085">
              <w:rPr>
                <w:rFonts w:ascii="Lato" w:hAnsi="Lato" w:cs="Arial"/>
                <w:b/>
                <w:sz w:val="22"/>
                <w:szCs w:val="22"/>
              </w:rPr>
              <w:t>LOCATION</w:t>
            </w:r>
            <w:r w:rsidR="00174203" w:rsidRPr="00EB5085">
              <w:rPr>
                <w:rFonts w:ascii="Lato" w:hAnsi="Lato" w:cs="Arial"/>
                <w:b/>
                <w:sz w:val="22"/>
                <w:szCs w:val="22"/>
              </w:rPr>
              <w:t xml:space="preserve">: </w:t>
            </w:r>
            <w:r w:rsidR="00EB5085" w:rsidRPr="00EB5085">
              <w:rPr>
                <w:rStyle w:val="normaltextrun"/>
                <w:rFonts w:ascii="Lato" w:hAnsi="Lato"/>
                <w:bCs/>
                <w:color w:val="000000"/>
                <w:sz w:val="22"/>
                <w:szCs w:val="22"/>
                <w:shd w:val="clear" w:color="auto" w:fill="FFFFFF"/>
              </w:rPr>
              <w:t>Centre -</w:t>
            </w:r>
            <w:r w:rsidR="00EB5085" w:rsidRPr="00EB5085">
              <w:rPr>
                <w:rStyle w:val="normaltextrun"/>
                <w:rFonts w:ascii="Lato" w:hAnsi="Lato"/>
                <w:color w:val="000000"/>
                <w:sz w:val="22"/>
                <w:szCs w:val="22"/>
                <w:shd w:val="clear" w:color="auto" w:fill="FFFFFF"/>
              </w:rPr>
              <w:t xml:space="preserve"> </w:t>
            </w:r>
            <w:r w:rsidR="00EB5085" w:rsidRPr="00EB5085">
              <w:rPr>
                <w:rStyle w:val="normaltextrun"/>
                <w:rFonts w:ascii="Lato" w:hAnsi="Lato"/>
                <w:bCs/>
                <w:color w:val="000000"/>
                <w:sz w:val="22"/>
                <w:szCs w:val="22"/>
                <w:shd w:val="clear" w:color="auto" w:fill="FFFFFF"/>
              </w:rPr>
              <w:t>London, UK or</w:t>
            </w:r>
            <w:r w:rsidR="00EB5085" w:rsidRPr="00EB5085">
              <w:rPr>
                <w:rStyle w:val="normaltextrun"/>
                <w:rFonts w:ascii="Arial" w:hAnsi="Arial" w:cs="Arial"/>
                <w:bCs/>
                <w:color w:val="000000"/>
                <w:sz w:val="22"/>
                <w:szCs w:val="22"/>
                <w:shd w:val="clear" w:color="auto" w:fill="FFFFFF"/>
              </w:rPr>
              <w:t> </w:t>
            </w:r>
            <w:r w:rsidR="00EB5085" w:rsidRPr="00EB5085">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EB5085" w14:paraId="08A739B3" w14:textId="77777777" w:rsidTr="00624CD4">
        <w:trPr>
          <w:trHeight w:val="425"/>
        </w:trPr>
        <w:tc>
          <w:tcPr>
            <w:tcW w:w="4253" w:type="dxa"/>
            <w:tcBorders>
              <w:bottom w:val="single" w:sz="4" w:space="0" w:color="auto"/>
            </w:tcBorders>
          </w:tcPr>
          <w:p w14:paraId="08A739B0" w14:textId="2D41E17D" w:rsidR="00F55B51" w:rsidRPr="00EB5085" w:rsidRDefault="00EF33BF" w:rsidP="002E170D">
            <w:pPr>
              <w:tabs>
                <w:tab w:val="left" w:pos="1134"/>
              </w:tabs>
              <w:rPr>
                <w:rFonts w:ascii="Lato" w:hAnsi="Lato" w:cs="Arial"/>
                <w:sz w:val="22"/>
                <w:szCs w:val="22"/>
              </w:rPr>
            </w:pPr>
            <w:r w:rsidRPr="00EB5085">
              <w:rPr>
                <w:rFonts w:ascii="Lato" w:hAnsi="Lato" w:cs="Arial"/>
                <w:b/>
                <w:sz w:val="22"/>
                <w:szCs w:val="22"/>
              </w:rPr>
              <w:t>GRADE</w:t>
            </w:r>
            <w:r w:rsidR="00F55B51" w:rsidRPr="00EB5085">
              <w:rPr>
                <w:rFonts w:ascii="Lato" w:hAnsi="Lato" w:cs="Arial"/>
                <w:sz w:val="22"/>
                <w:szCs w:val="22"/>
              </w:rPr>
              <w:t xml:space="preserve">: </w:t>
            </w:r>
            <w:r w:rsidR="001E4D1F" w:rsidRPr="00EB5085">
              <w:rPr>
                <w:rFonts w:ascii="Lato" w:hAnsi="Lato" w:cs="Arial"/>
                <w:sz w:val="22"/>
                <w:szCs w:val="22"/>
              </w:rPr>
              <w:t>C</w:t>
            </w:r>
            <w:r w:rsidR="00EB5085" w:rsidRPr="00EB5085">
              <w:rPr>
                <w:rFonts w:ascii="Lato" w:hAnsi="Lato" w:cs="Arial"/>
                <w:sz w:val="22"/>
                <w:szCs w:val="22"/>
              </w:rPr>
              <w:t>, Mid-Senior Level</w:t>
            </w:r>
          </w:p>
        </w:tc>
        <w:tc>
          <w:tcPr>
            <w:tcW w:w="5245" w:type="dxa"/>
            <w:gridSpan w:val="2"/>
            <w:tcBorders>
              <w:bottom w:val="single" w:sz="4" w:space="0" w:color="auto"/>
            </w:tcBorders>
          </w:tcPr>
          <w:p w14:paraId="08A739B1" w14:textId="77777777" w:rsidR="00624CD4" w:rsidRPr="00EB5085" w:rsidRDefault="00B5365E" w:rsidP="00624CD4">
            <w:pPr>
              <w:tabs>
                <w:tab w:val="left" w:pos="984"/>
              </w:tabs>
              <w:rPr>
                <w:rFonts w:ascii="Lato" w:hAnsi="Lato" w:cs="Arial"/>
                <w:b/>
                <w:sz w:val="22"/>
                <w:szCs w:val="22"/>
              </w:rPr>
            </w:pPr>
            <w:r w:rsidRPr="00EB5085">
              <w:rPr>
                <w:rFonts w:ascii="Lato" w:hAnsi="Lato" w:cs="Arial"/>
                <w:b/>
                <w:sz w:val="22"/>
                <w:szCs w:val="22"/>
              </w:rPr>
              <w:t>CONTRACT</w:t>
            </w:r>
            <w:r w:rsidR="00E2250C" w:rsidRPr="00EB5085">
              <w:rPr>
                <w:rFonts w:ascii="Lato" w:hAnsi="Lato" w:cs="Arial"/>
                <w:b/>
                <w:sz w:val="22"/>
                <w:szCs w:val="22"/>
              </w:rPr>
              <w:t xml:space="preserve"> LENGTH</w:t>
            </w:r>
            <w:r w:rsidRPr="00EB5085">
              <w:rPr>
                <w:rFonts w:ascii="Lato" w:hAnsi="Lato" w:cs="Arial"/>
                <w:b/>
                <w:sz w:val="22"/>
                <w:szCs w:val="22"/>
              </w:rPr>
              <w:t>:</w:t>
            </w:r>
          </w:p>
          <w:p w14:paraId="08A739B2" w14:textId="4FAE84D0" w:rsidR="00267F7F" w:rsidRPr="00EB5085" w:rsidRDefault="00E87FFB" w:rsidP="00AE3EDF">
            <w:pPr>
              <w:tabs>
                <w:tab w:val="left" w:pos="984"/>
              </w:tabs>
              <w:rPr>
                <w:rFonts w:ascii="Lato" w:hAnsi="Lato" w:cs="Arial"/>
                <w:color w:val="808080"/>
                <w:sz w:val="22"/>
                <w:szCs w:val="22"/>
              </w:rPr>
            </w:pPr>
            <w:r w:rsidRPr="00EB5085">
              <w:rPr>
                <w:rFonts w:ascii="Lato" w:hAnsi="Lato" w:cs="Arial"/>
                <w:color w:val="808080"/>
                <w:sz w:val="22"/>
                <w:szCs w:val="22"/>
              </w:rPr>
              <w:t>8 months</w:t>
            </w:r>
          </w:p>
        </w:tc>
      </w:tr>
      <w:tr w:rsidR="00770638" w:rsidRPr="00EB5085" w14:paraId="08A739BD" w14:textId="77777777" w:rsidTr="00543A17">
        <w:trPr>
          <w:trHeight w:val="425"/>
        </w:trPr>
        <w:tc>
          <w:tcPr>
            <w:tcW w:w="9498" w:type="dxa"/>
            <w:gridSpan w:val="3"/>
            <w:tcBorders>
              <w:bottom w:val="single" w:sz="4" w:space="0" w:color="auto"/>
            </w:tcBorders>
          </w:tcPr>
          <w:p w14:paraId="08A739B4" w14:textId="6925203A" w:rsidR="00770638" w:rsidRPr="00EB5085" w:rsidRDefault="00770638">
            <w:pPr>
              <w:tabs>
                <w:tab w:val="left" w:pos="984"/>
              </w:tabs>
              <w:rPr>
                <w:rFonts w:ascii="Lato" w:hAnsi="Lato" w:cs="Arial"/>
                <w:b/>
                <w:sz w:val="22"/>
                <w:szCs w:val="22"/>
              </w:rPr>
            </w:pPr>
            <w:r w:rsidRPr="00EB5085">
              <w:rPr>
                <w:rFonts w:ascii="Lato" w:hAnsi="Lato" w:cs="Arial"/>
                <w:b/>
                <w:sz w:val="22"/>
                <w:szCs w:val="22"/>
              </w:rPr>
              <w:t xml:space="preserve">CHILD SAFEGUARDING: </w:t>
            </w:r>
          </w:p>
          <w:p w14:paraId="08A739B8" w14:textId="77777777" w:rsidR="00D43470" w:rsidRPr="00EB5085" w:rsidRDefault="00D43470" w:rsidP="00D43470">
            <w:pPr>
              <w:rPr>
                <w:rFonts w:ascii="Lato" w:hAnsi="Lato" w:cs="Arial"/>
                <w:sz w:val="22"/>
                <w:szCs w:val="22"/>
                <w:lang w:val="en-US"/>
              </w:rPr>
            </w:pPr>
          </w:p>
          <w:p w14:paraId="08A739B9" w14:textId="77777777" w:rsidR="00D43470" w:rsidRPr="00EB5085" w:rsidRDefault="00D43470" w:rsidP="00D43470">
            <w:pPr>
              <w:rPr>
                <w:rFonts w:ascii="Lato" w:hAnsi="Lato" w:cs="Arial"/>
                <w:sz w:val="22"/>
                <w:szCs w:val="22"/>
                <w:lang w:val="en-US"/>
              </w:rPr>
            </w:pPr>
            <w:r w:rsidRPr="00EB5085">
              <w:rPr>
                <w:rFonts w:ascii="Lato" w:hAnsi="Lato" w:cs="Arial"/>
                <w:sz w:val="22"/>
                <w:szCs w:val="22"/>
                <w:lang w:val="en-US"/>
              </w:rPr>
              <w:t xml:space="preserve">Level 2: </w:t>
            </w:r>
            <w:r w:rsidRPr="00EB5085">
              <w:rPr>
                <w:rFonts w:ascii="Lato" w:hAnsi="Lato" w:cs="Arial"/>
                <w:i/>
                <w:iCs/>
                <w:sz w:val="22"/>
                <w:szCs w:val="22"/>
                <w:u w:val="single"/>
                <w:lang w:val="en-US"/>
              </w:rPr>
              <w:t>either</w:t>
            </w:r>
            <w:r w:rsidRPr="00EB5085">
              <w:rPr>
                <w:rFonts w:ascii="Lato" w:hAnsi="Lato" w:cs="Arial"/>
                <w:sz w:val="22"/>
                <w:szCs w:val="22"/>
                <w:lang w:val="en-US"/>
              </w:rPr>
              <w:t xml:space="preserve"> the post holder will have access to personal data about children and/or young people as part of their work; </w:t>
            </w:r>
            <w:r w:rsidRPr="00EB5085">
              <w:rPr>
                <w:rFonts w:ascii="Lato" w:hAnsi="Lato" w:cs="Arial"/>
                <w:i/>
                <w:iCs/>
                <w:sz w:val="22"/>
                <w:szCs w:val="22"/>
                <w:u w:val="single"/>
                <w:lang w:val="en-US"/>
              </w:rPr>
              <w:t>or</w:t>
            </w:r>
            <w:r w:rsidRPr="00EB5085">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08A739BC" w14:textId="71DE5EF7" w:rsidR="00770638" w:rsidRPr="00EB5085" w:rsidRDefault="00770638" w:rsidP="00477623">
            <w:pPr>
              <w:rPr>
                <w:rFonts w:ascii="Lato" w:hAnsi="Lato" w:cs="Arial"/>
                <w:sz w:val="22"/>
                <w:szCs w:val="22"/>
              </w:rPr>
            </w:pPr>
          </w:p>
        </w:tc>
      </w:tr>
      <w:tr w:rsidR="00174203" w:rsidRPr="00EB5085" w14:paraId="08A739C2" w14:textId="77777777" w:rsidTr="00543A17">
        <w:trPr>
          <w:trHeight w:val="1765"/>
        </w:trPr>
        <w:tc>
          <w:tcPr>
            <w:tcW w:w="9498" w:type="dxa"/>
            <w:gridSpan w:val="3"/>
          </w:tcPr>
          <w:p w14:paraId="29629C50" w14:textId="360E5ADA" w:rsidR="00E87FFB" w:rsidRPr="00EB5085" w:rsidRDefault="002B21C3" w:rsidP="00480895">
            <w:pPr>
              <w:rPr>
                <w:rFonts w:ascii="Lato" w:hAnsi="Lato" w:cs="Arial"/>
                <w:sz w:val="22"/>
                <w:szCs w:val="22"/>
              </w:rPr>
            </w:pPr>
            <w:r w:rsidRPr="00EB5085">
              <w:rPr>
                <w:rFonts w:ascii="Lato" w:hAnsi="Lato" w:cs="Arial"/>
                <w:b/>
                <w:sz w:val="22"/>
                <w:szCs w:val="22"/>
              </w:rPr>
              <w:t>ROLE</w:t>
            </w:r>
            <w:r w:rsidR="00D5085F" w:rsidRPr="00EB5085">
              <w:rPr>
                <w:rFonts w:ascii="Lato" w:hAnsi="Lato" w:cs="Arial"/>
                <w:b/>
                <w:sz w:val="22"/>
                <w:szCs w:val="22"/>
              </w:rPr>
              <w:t xml:space="preserve"> PURPOSE</w:t>
            </w:r>
            <w:r w:rsidRPr="00EB5085">
              <w:rPr>
                <w:rFonts w:ascii="Lato" w:hAnsi="Lato" w:cs="Arial"/>
                <w:b/>
                <w:sz w:val="22"/>
                <w:szCs w:val="22"/>
              </w:rPr>
              <w:t>:</w:t>
            </w:r>
            <w:r w:rsidR="00984B86" w:rsidRPr="00EB5085">
              <w:rPr>
                <w:rFonts w:ascii="Lato" w:hAnsi="Lato" w:cs="Arial"/>
                <w:b/>
                <w:sz w:val="22"/>
                <w:szCs w:val="22"/>
              </w:rPr>
              <w:t xml:space="preserve"> </w:t>
            </w:r>
          </w:p>
          <w:p w14:paraId="4C9C89F6" w14:textId="77777777" w:rsidR="00E87FFB" w:rsidRPr="00EB5085" w:rsidRDefault="00E87FFB" w:rsidP="00E87FFB">
            <w:pPr>
              <w:pStyle w:val="NormalWeb"/>
              <w:rPr>
                <w:rFonts w:ascii="Lato" w:hAnsi="Lato" w:cs="Arial"/>
                <w:sz w:val="22"/>
                <w:szCs w:val="22"/>
                <w:lang w:val="en-US" w:eastAsia="en-US"/>
              </w:rPr>
            </w:pPr>
            <w:r w:rsidRPr="00EB5085">
              <w:rPr>
                <w:rFonts w:ascii="Lato" w:hAnsi="Lato" w:cs="Arial"/>
                <w:sz w:val="22"/>
                <w:szCs w:val="22"/>
                <w:lang w:val="en-US" w:eastAsia="en-US"/>
              </w:rPr>
              <w:t xml:space="preserve">The Senior Humanitarian Evidence and Learning Adviser – Needs assessments is a key role in the Humanitarian Evidence and Learning team at SCI </w:t>
            </w:r>
            <w:proofErr w:type="spellStart"/>
            <w:r w:rsidRPr="00EB5085">
              <w:rPr>
                <w:rFonts w:ascii="Lato" w:hAnsi="Lato" w:cs="Arial"/>
                <w:sz w:val="22"/>
                <w:szCs w:val="22"/>
                <w:lang w:val="en-US" w:eastAsia="en-US"/>
              </w:rPr>
              <w:t>centre</w:t>
            </w:r>
            <w:proofErr w:type="spellEnd"/>
            <w:r w:rsidRPr="00EB5085">
              <w:rPr>
                <w:rFonts w:ascii="Lato" w:hAnsi="Lato" w:cs="Arial"/>
                <w:sz w:val="22"/>
                <w:szCs w:val="22"/>
                <w:lang w:val="en-US" w:eastAsia="en-US"/>
              </w:rPr>
              <w:t xml:space="preserve">. The Humanitarian Evidence and Learning team is one of 10 teams in SCI’s Centre Humanitarian Technical teams (CHTT). The CHTT was formed in June 2022 with the aim of bringing all humanitarian technical experts – previously situated within the wider Save the Children membership – together into a </w:t>
            </w:r>
            <w:proofErr w:type="spellStart"/>
            <w:r w:rsidRPr="00EB5085">
              <w:rPr>
                <w:rFonts w:ascii="Lato" w:hAnsi="Lato" w:cs="Arial"/>
                <w:sz w:val="22"/>
                <w:szCs w:val="22"/>
                <w:lang w:val="en-US" w:eastAsia="en-US"/>
              </w:rPr>
              <w:t>centralised</w:t>
            </w:r>
            <w:proofErr w:type="spellEnd"/>
            <w:r w:rsidRPr="00EB5085">
              <w:rPr>
                <w:rFonts w:ascii="Lato" w:hAnsi="Lato" w:cs="Arial"/>
                <w:sz w:val="22"/>
                <w:szCs w:val="22"/>
                <w:lang w:val="en-US" w:eastAsia="en-US"/>
              </w:rPr>
              <w:t xml:space="preserve"> team with a global mandate covering all SCI humanitarian responses/contexts.</w:t>
            </w:r>
          </w:p>
          <w:p w14:paraId="2C656DBF" w14:textId="77777777" w:rsidR="00E87FFB" w:rsidRPr="00EB5085" w:rsidRDefault="00E87FFB" w:rsidP="00E87FFB">
            <w:pPr>
              <w:pStyle w:val="NormalWeb"/>
              <w:rPr>
                <w:rFonts w:ascii="Lato" w:hAnsi="Lato" w:cs="Arial"/>
                <w:sz w:val="22"/>
                <w:szCs w:val="22"/>
                <w:lang w:val="en-US" w:eastAsia="en-US"/>
              </w:rPr>
            </w:pPr>
            <w:r w:rsidRPr="00EB5085">
              <w:rPr>
                <w:rFonts w:ascii="Lato" w:hAnsi="Lato" w:cs="Arial"/>
                <w:sz w:val="22"/>
                <w:szCs w:val="22"/>
                <w:lang w:val="en-US" w:eastAsia="en-US"/>
              </w:rPr>
              <w:t xml:space="preserve">The purpose of this role is to provide evidence and learning strategic direction and support to country offices and responses in rapid-onset and chronic humanitarian responses. In addition this role hold a key </w:t>
            </w:r>
            <w:proofErr w:type="spellStart"/>
            <w:r w:rsidRPr="00EB5085">
              <w:rPr>
                <w:rFonts w:ascii="Lato" w:hAnsi="Lato" w:cs="Arial"/>
                <w:sz w:val="22"/>
                <w:szCs w:val="22"/>
                <w:lang w:val="en-US" w:eastAsia="en-US"/>
              </w:rPr>
              <w:t>speciality</w:t>
            </w:r>
            <w:proofErr w:type="spellEnd"/>
            <w:r w:rsidRPr="00EB5085">
              <w:rPr>
                <w:rFonts w:ascii="Lato" w:hAnsi="Lato" w:cs="Arial"/>
                <w:sz w:val="22"/>
                <w:szCs w:val="22"/>
                <w:lang w:val="en-US" w:eastAsia="en-US"/>
              </w:rPr>
              <w:t xml:space="preserve"> in needs assessments and is responsible for leading this technical within the CHTT. The role is also responsible for representing SCI in external and internal initiatives associated with promoting evidence, learning and/or needs assessments in humanitarian responses.</w:t>
            </w:r>
          </w:p>
          <w:p w14:paraId="15B627FC" w14:textId="235117E9" w:rsidR="00E87FFB" w:rsidRPr="00EB5085" w:rsidRDefault="00E87FFB" w:rsidP="00E87FFB">
            <w:pPr>
              <w:pStyle w:val="NormalWeb"/>
              <w:rPr>
                <w:rFonts w:ascii="Lato" w:hAnsi="Lato" w:cs="Arial"/>
                <w:sz w:val="22"/>
                <w:szCs w:val="22"/>
                <w:lang w:val="en-US" w:eastAsia="en-US"/>
              </w:rPr>
            </w:pPr>
            <w:r w:rsidRPr="00EB5085">
              <w:rPr>
                <w:rFonts w:ascii="Lato" w:hAnsi="Lato" w:cs="Arial"/>
                <w:sz w:val="22"/>
                <w:szCs w:val="22"/>
                <w:lang w:val="en-US" w:eastAsia="en-US"/>
              </w:rPr>
              <w:t>The main place of work is London with up-to 12 weeks travel overseas per year and sometimes with short notice.</w:t>
            </w:r>
          </w:p>
          <w:p w14:paraId="165B394E" w14:textId="77777777" w:rsidR="00E87FFB" w:rsidRPr="00EB5085" w:rsidRDefault="00E87FFB" w:rsidP="00E87FFB">
            <w:pPr>
              <w:pStyle w:val="NormalWeb"/>
              <w:rPr>
                <w:rFonts w:ascii="Lato" w:hAnsi="Lato" w:cs="Arial"/>
                <w:sz w:val="22"/>
                <w:szCs w:val="22"/>
                <w:lang w:val="en-US" w:eastAsia="en-US"/>
              </w:rPr>
            </w:pPr>
            <w:r w:rsidRPr="00EB5085">
              <w:rPr>
                <w:rFonts w:ascii="Lato" w:hAnsi="Lato" w:cs="Arial"/>
                <w:sz w:val="22"/>
                <w:szCs w:val="22"/>
                <w:lang w:val="en-US" w:eastAsia="en-US"/>
              </w:rPr>
              <w:t xml:space="preserve">The primary purposes of this role will be to manage a global strategy aimed at improving the generation of and </w:t>
            </w:r>
            <w:proofErr w:type="spellStart"/>
            <w:r w:rsidRPr="00EB5085">
              <w:rPr>
                <w:rFonts w:ascii="Lato" w:hAnsi="Lato" w:cs="Arial"/>
                <w:sz w:val="22"/>
                <w:szCs w:val="22"/>
                <w:lang w:val="en-US" w:eastAsia="en-US"/>
              </w:rPr>
              <w:t>utilisation</w:t>
            </w:r>
            <w:proofErr w:type="spellEnd"/>
            <w:r w:rsidRPr="00EB5085">
              <w:rPr>
                <w:rFonts w:ascii="Lato" w:hAnsi="Lato" w:cs="Arial"/>
                <w:sz w:val="22"/>
                <w:szCs w:val="22"/>
                <w:lang w:val="en-US" w:eastAsia="en-US"/>
              </w:rPr>
              <w:t xml:space="preserve"> of evidence, lead the technical area of needs assessments and provide hands of evidence and learning support in humanitarian responses.</w:t>
            </w:r>
          </w:p>
          <w:p w14:paraId="08A739C1" w14:textId="353E876B" w:rsidR="00480895" w:rsidRPr="00EB5085" w:rsidRDefault="00E87FFB" w:rsidP="00477623">
            <w:pPr>
              <w:pStyle w:val="NormalWeb"/>
              <w:rPr>
                <w:rFonts w:ascii="Lato" w:hAnsi="Lato" w:cs="Arial"/>
                <w:sz w:val="22"/>
                <w:szCs w:val="22"/>
                <w:lang w:val="en-US" w:eastAsia="en-US"/>
              </w:rPr>
            </w:pPr>
            <w:r w:rsidRPr="00EB5085">
              <w:rPr>
                <w:rFonts w:ascii="Lato" w:hAnsi="Lato" w:cs="Arial"/>
                <w:sz w:val="22"/>
                <w:szCs w:val="22"/>
                <w:lang w:val="en-US" w:eastAsia="en-US"/>
              </w:rPr>
              <w:t xml:space="preserve">This role involves engagement with humanitarian and non-humanitarian staff and teams at the country, regional and global levels. In doing so, this role will enable SCI to ensure it </w:t>
            </w:r>
            <w:proofErr w:type="spellStart"/>
            <w:r w:rsidRPr="00EB5085">
              <w:rPr>
                <w:rFonts w:ascii="Lato" w:hAnsi="Lato" w:cs="Arial"/>
                <w:sz w:val="22"/>
                <w:szCs w:val="22"/>
                <w:lang w:val="en-US" w:eastAsia="en-US"/>
              </w:rPr>
              <w:t>maximises</w:t>
            </w:r>
            <w:proofErr w:type="spellEnd"/>
            <w:r w:rsidRPr="00EB5085">
              <w:rPr>
                <w:rFonts w:ascii="Lato" w:hAnsi="Lato" w:cs="Arial"/>
                <w:sz w:val="22"/>
                <w:szCs w:val="22"/>
                <w:lang w:val="en-US" w:eastAsia="en-US"/>
              </w:rPr>
              <w:t xml:space="preserve"> its efforts in responding to the needs of children and affected populations around the world.</w:t>
            </w:r>
          </w:p>
        </w:tc>
      </w:tr>
      <w:tr w:rsidR="00174203" w:rsidRPr="00EB5085" w14:paraId="08A739CE" w14:textId="77777777" w:rsidTr="00543A17">
        <w:trPr>
          <w:trHeight w:val="1275"/>
        </w:trPr>
        <w:tc>
          <w:tcPr>
            <w:tcW w:w="9498" w:type="dxa"/>
            <w:gridSpan w:val="3"/>
          </w:tcPr>
          <w:p w14:paraId="08A739C3" w14:textId="77777777" w:rsidR="00FC67B6" w:rsidRPr="00EB5085" w:rsidRDefault="002B21C3" w:rsidP="00FC67B6">
            <w:pPr>
              <w:tabs>
                <w:tab w:val="left" w:pos="2410"/>
              </w:tabs>
              <w:snapToGrid w:val="0"/>
              <w:rPr>
                <w:rFonts w:ascii="Lato" w:hAnsi="Lato" w:cs="Arial"/>
                <w:b/>
                <w:i/>
                <w:color w:val="808080"/>
                <w:sz w:val="22"/>
                <w:szCs w:val="22"/>
              </w:rPr>
            </w:pPr>
            <w:r w:rsidRPr="00EB5085">
              <w:rPr>
                <w:rFonts w:ascii="Lato" w:hAnsi="Lato" w:cs="Arial"/>
                <w:b/>
                <w:sz w:val="22"/>
                <w:szCs w:val="22"/>
              </w:rPr>
              <w:t>SCOPE OF ROLE</w:t>
            </w:r>
            <w:r w:rsidR="00174203" w:rsidRPr="00EB5085">
              <w:rPr>
                <w:rFonts w:ascii="Lato" w:hAnsi="Lato" w:cs="Arial"/>
                <w:b/>
                <w:sz w:val="22"/>
                <w:szCs w:val="22"/>
              </w:rPr>
              <w:t xml:space="preserve">: </w:t>
            </w:r>
          </w:p>
          <w:p w14:paraId="08A739C4" w14:textId="77777777" w:rsidR="00174203" w:rsidRPr="00EB5085" w:rsidRDefault="00174203">
            <w:pPr>
              <w:tabs>
                <w:tab w:val="left" w:pos="2410"/>
              </w:tabs>
              <w:rPr>
                <w:rFonts w:ascii="Lato" w:hAnsi="Lato" w:cs="Arial"/>
                <w:b/>
                <w:i/>
                <w:color w:val="808080"/>
                <w:sz w:val="22"/>
                <w:szCs w:val="22"/>
              </w:rPr>
            </w:pPr>
          </w:p>
          <w:p w14:paraId="08A739C5" w14:textId="3C23DDC7" w:rsidR="00174203" w:rsidRPr="00EB5085" w:rsidRDefault="00174203">
            <w:pPr>
              <w:rPr>
                <w:rFonts w:ascii="Lato" w:hAnsi="Lato" w:cs="Arial"/>
                <w:sz w:val="22"/>
                <w:szCs w:val="22"/>
              </w:rPr>
            </w:pPr>
            <w:r w:rsidRPr="00EB5085">
              <w:rPr>
                <w:rFonts w:ascii="Lato" w:hAnsi="Lato" w:cs="Arial"/>
                <w:b/>
                <w:sz w:val="22"/>
                <w:szCs w:val="22"/>
              </w:rPr>
              <w:t xml:space="preserve">Reports to: </w:t>
            </w:r>
            <w:r w:rsidR="00E87FFB" w:rsidRPr="00EB5085">
              <w:rPr>
                <w:rFonts w:ascii="Lato" w:hAnsi="Lato" w:cs="Arial"/>
                <w:sz w:val="22"/>
                <w:szCs w:val="22"/>
              </w:rPr>
              <w:t>Global Head of Humanitarian Evidence and Learning</w:t>
            </w:r>
          </w:p>
          <w:p w14:paraId="08A739CB" w14:textId="41D17423" w:rsidR="00174203" w:rsidRPr="00EB5085" w:rsidRDefault="00174203" w:rsidP="00E87FFB">
            <w:pPr>
              <w:rPr>
                <w:rFonts w:ascii="Lato" w:hAnsi="Lato" w:cs="Arial"/>
                <w:b/>
                <w:strike/>
                <w:color w:val="808080"/>
                <w:sz w:val="22"/>
                <w:szCs w:val="22"/>
              </w:rPr>
            </w:pPr>
            <w:r w:rsidRPr="00EB5085">
              <w:rPr>
                <w:rFonts w:ascii="Lato" w:hAnsi="Lato" w:cs="Arial"/>
                <w:b/>
                <w:sz w:val="22"/>
                <w:szCs w:val="22"/>
              </w:rPr>
              <w:t>Staff reporting to this post:</w:t>
            </w:r>
            <w:r w:rsidR="00D64C59" w:rsidRPr="00EB5085">
              <w:rPr>
                <w:rFonts w:ascii="Lato" w:hAnsi="Lato" w:cs="Arial"/>
                <w:b/>
                <w:sz w:val="22"/>
                <w:szCs w:val="22"/>
              </w:rPr>
              <w:t xml:space="preserve"> </w:t>
            </w:r>
            <w:r w:rsidR="00E87FFB" w:rsidRPr="00EB5085">
              <w:rPr>
                <w:rFonts w:ascii="Lato" w:hAnsi="Lato" w:cs="Arial"/>
                <w:sz w:val="22"/>
                <w:szCs w:val="22"/>
              </w:rPr>
              <w:t>n/a</w:t>
            </w:r>
            <w:r w:rsidR="00FC67B6" w:rsidRPr="00EB5085">
              <w:rPr>
                <w:rFonts w:ascii="Lato" w:hAnsi="Lato" w:cs="Arial"/>
                <w:sz w:val="22"/>
                <w:szCs w:val="22"/>
              </w:rPr>
              <w:t xml:space="preserve"> </w:t>
            </w:r>
          </w:p>
          <w:p w14:paraId="08A739CD" w14:textId="16C4A157" w:rsidR="00C34EA2" w:rsidRPr="00EB5085" w:rsidRDefault="00014716" w:rsidP="00E87FFB">
            <w:pPr>
              <w:rPr>
                <w:rFonts w:ascii="Lato" w:hAnsi="Lato" w:cs="Arial"/>
                <w:b/>
                <w:sz w:val="22"/>
                <w:szCs w:val="22"/>
              </w:rPr>
            </w:pPr>
            <w:r w:rsidRPr="00EB5085">
              <w:rPr>
                <w:rFonts w:ascii="Lato" w:hAnsi="Lato" w:cs="Arial"/>
                <w:b/>
                <w:sz w:val="22"/>
                <w:szCs w:val="22"/>
              </w:rPr>
              <w:t>Role Dimensions</w:t>
            </w:r>
            <w:r w:rsidRPr="00EB5085">
              <w:rPr>
                <w:rFonts w:ascii="Lato" w:hAnsi="Lato" w:cs="Arial"/>
                <w:sz w:val="22"/>
                <w:szCs w:val="22"/>
              </w:rPr>
              <w:t xml:space="preserve">: </w:t>
            </w:r>
            <w:r w:rsidR="00E87FFB" w:rsidRPr="00EB5085">
              <w:rPr>
                <w:rFonts w:ascii="Lato" w:hAnsi="Lato" w:cs="Arial"/>
                <w:sz w:val="22"/>
                <w:szCs w:val="22"/>
              </w:rPr>
              <w:t xml:space="preserve">Strong relationship management and communication with stakeholders. </w:t>
            </w:r>
          </w:p>
        </w:tc>
      </w:tr>
      <w:tr w:rsidR="00174203" w:rsidRPr="00EB5085" w14:paraId="08A739D2" w14:textId="77777777" w:rsidTr="00543A17">
        <w:tc>
          <w:tcPr>
            <w:tcW w:w="9498" w:type="dxa"/>
            <w:gridSpan w:val="3"/>
          </w:tcPr>
          <w:p w14:paraId="7C655046" w14:textId="499630E5" w:rsidR="00E87FFB" w:rsidRPr="00EB5085" w:rsidRDefault="002B21C3">
            <w:pPr>
              <w:tabs>
                <w:tab w:val="left" w:pos="2977"/>
              </w:tabs>
              <w:rPr>
                <w:rFonts w:ascii="Lato" w:hAnsi="Lato" w:cs="Arial"/>
                <w:sz w:val="22"/>
                <w:szCs w:val="22"/>
              </w:rPr>
            </w:pPr>
            <w:r w:rsidRPr="00EB5085">
              <w:rPr>
                <w:rFonts w:ascii="Lato" w:hAnsi="Lato" w:cs="Arial"/>
                <w:b/>
                <w:sz w:val="22"/>
                <w:szCs w:val="22"/>
              </w:rPr>
              <w:t xml:space="preserve">KEY AREAS OF </w:t>
            </w:r>
            <w:r w:rsidR="00C978E6" w:rsidRPr="00EB5085">
              <w:rPr>
                <w:rFonts w:ascii="Lato" w:hAnsi="Lato" w:cs="Arial"/>
                <w:b/>
                <w:sz w:val="22"/>
                <w:szCs w:val="22"/>
              </w:rPr>
              <w:t xml:space="preserve">ACCOUNTABILITY </w:t>
            </w:r>
            <w:r w:rsidRPr="00EB5085">
              <w:rPr>
                <w:rFonts w:ascii="Lato" w:hAnsi="Lato" w:cs="Arial"/>
                <w:b/>
                <w:sz w:val="22"/>
                <w:szCs w:val="22"/>
              </w:rPr>
              <w:t>:</w:t>
            </w:r>
            <w:r w:rsidR="00D64C59" w:rsidRPr="00EB5085">
              <w:rPr>
                <w:rFonts w:ascii="Lato" w:hAnsi="Lato" w:cs="Arial"/>
                <w:sz w:val="22"/>
                <w:szCs w:val="22"/>
              </w:rPr>
              <w:t xml:space="preserve"> </w:t>
            </w:r>
          </w:p>
          <w:p w14:paraId="43E23A1A" w14:textId="77777777" w:rsidR="00E87FFB" w:rsidRPr="00EB5085" w:rsidRDefault="00E87FFB" w:rsidP="00E87FFB">
            <w:pPr>
              <w:pStyle w:val="NormalWeb"/>
              <w:rPr>
                <w:rFonts w:ascii="Lato" w:hAnsi="Lato" w:cs="Arial"/>
                <w:b/>
                <w:sz w:val="22"/>
                <w:szCs w:val="22"/>
                <w:lang w:eastAsia="en-US"/>
              </w:rPr>
            </w:pPr>
            <w:r w:rsidRPr="00EB5085">
              <w:rPr>
                <w:rFonts w:ascii="Lato" w:hAnsi="Lato" w:cs="Arial"/>
                <w:b/>
                <w:sz w:val="22"/>
                <w:szCs w:val="22"/>
                <w:lang w:eastAsia="en-US"/>
              </w:rPr>
              <w:lastRenderedPageBreak/>
              <w:t>Leadership, Strategy Development and Management (40%):</w:t>
            </w:r>
          </w:p>
          <w:p w14:paraId="58DBCCB6" w14:textId="3AF53BF7"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Lead the thematic area of needs assessments which includes liaising and coordinating with other relevant teams in the CHTT, representing SCI in the needs assessment grand bargain stream and leading the internal needs assessment task team (NATT).</w:t>
            </w:r>
          </w:p>
          <w:p w14:paraId="03495716" w14:textId="31497F09"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Develop and manage individual and team workplans, identifying metrics of success and performance indicators; ensuring feasibility and expected progress against identified milestones.</w:t>
            </w:r>
          </w:p>
          <w:p w14:paraId="2F9E88DC" w14:textId="6B9B4A31"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Identify technical gaps to inform new and innovative opportunities to influence change for improvement across Save the Children for the utilisation of evidence (e.g. needs assessments) and learning for decision making and programme design and planning.</w:t>
            </w:r>
          </w:p>
          <w:p w14:paraId="6FF53DA8" w14:textId="3F7A3668"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Engage with various stakeholders and evidence (including needs assessments) and learning initiatives across the movement to champion change and ensure alignment to the strategy.</w:t>
            </w:r>
          </w:p>
          <w:p w14:paraId="2E4B4FCB" w14:textId="4E861051"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Develop and share case studies to demonstrate the impact of the strategy on improving programme quality and outcomes.</w:t>
            </w:r>
          </w:p>
          <w:p w14:paraId="1A40D8AB" w14:textId="082CD9C8"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Provide updates on progress to leadership groups when required.</w:t>
            </w:r>
          </w:p>
          <w:p w14:paraId="44C4DB42" w14:textId="77777777" w:rsidR="00E87FFB" w:rsidRPr="00EB5085" w:rsidRDefault="00E87FFB" w:rsidP="00E87FFB">
            <w:pPr>
              <w:pStyle w:val="NormalWeb"/>
              <w:rPr>
                <w:rFonts w:ascii="Lato" w:hAnsi="Lato" w:cs="Arial"/>
                <w:b/>
                <w:sz w:val="22"/>
                <w:szCs w:val="22"/>
                <w:lang w:eastAsia="en-US"/>
              </w:rPr>
            </w:pPr>
            <w:r w:rsidRPr="00EB5085">
              <w:rPr>
                <w:rFonts w:ascii="Lato" w:hAnsi="Lato" w:cs="Arial"/>
                <w:b/>
                <w:sz w:val="22"/>
                <w:szCs w:val="22"/>
                <w:lang w:eastAsia="en-US"/>
              </w:rPr>
              <w:t>Support to Organisational Policy and Practice (20%):</w:t>
            </w:r>
          </w:p>
          <w:p w14:paraId="4F1C4339" w14:textId="62DDDAC8"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Advocate for and lead the development of technical standards, policies, procedures and tools that drive better utilisation of evidence and learning – in particular needs assessments - for programmatic and strategic purposes; in line with the overall strategy and wider sector standards within Save the Children International.</w:t>
            </w:r>
          </w:p>
          <w:p w14:paraId="0A4BD028" w14:textId="4412C58C"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Contribute and lead strategic thinking and related projects led by the Evidence and Learning team aimed at achieving high standard of evidence-informed programming.</w:t>
            </w:r>
          </w:p>
          <w:p w14:paraId="197D37F8" w14:textId="77777777"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Programme support – including capacity building, support to Humanitarian responses and new business development (30%):</w:t>
            </w:r>
          </w:p>
          <w:p w14:paraId="73D8E9BA" w14:textId="5BEF3A32"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Work with other relevant internal teams - the Humanitarian Leadership Academy, CHTT, regional and country offices - to develop, support and/or lead capacity building initiatives aimed at improving analytical skills, delivery of needs assessments and utilisation data for decision-making across the movement.</w:t>
            </w:r>
          </w:p>
          <w:p w14:paraId="638B6D18" w14:textId="0142CE66"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Act as Subject Matter Advisor to SCI MEAL Humanitarian Surge Team Personnel through dotted line supervision and provide mentoring and support their professional development.</w:t>
            </w:r>
          </w:p>
          <w:p w14:paraId="76E51A8A" w14:textId="7286FD0A"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Set standards, guide and ensure that Save the Children adheres to Grand Bargain commitments on needs assessments as a signatory and active member in the needs assessment workstream.</w:t>
            </w:r>
          </w:p>
          <w:p w14:paraId="4E3824C1" w14:textId="7693C2CF"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Conduct orientation and training for humanitarian department staff on MEAL standards and tools through induction sessions, as well as other ad hoc trainings.</w:t>
            </w:r>
          </w:p>
          <w:p w14:paraId="5AE6ED6F" w14:textId="1096FEE3"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Deploy at short notice to humanitarian responses (as General Humanitarian Surge) to lead needs assessments, set up and manage MEAL processes, capacity strengthen and/or lead MEAL teams.</w:t>
            </w:r>
          </w:p>
          <w:p w14:paraId="682F95B0" w14:textId="04DF0BFC"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Provide backstopping support when required to priority country programmes/responses responding to emergencies. This includes providing subject matter expertise for needs assessments, advising on resource allocation for MEAL activities, expectations, strategy, provision of guidance and capacity planning.</w:t>
            </w:r>
          </w:p>
          <w:p w14:paraId="048E5D07" w14:textId="57C9C2E5"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Review proposals and budgets for SCI donors to ensure MEAL content is appropriate and in line with standards and policies and advocate for resources for technical MEAL/assessment gaps.</w:t>
            </w:r>
          </w:p>
          <w:p w14:paraId="64939215" w14:textId="50C36E15"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lastRenderedPageBreak/>
              <w:t>Support development of planning and implementation of evaluations in responses (including real time and end of response), including advising on TOR development, team recruitment and technical issues etc. Where necessary, deploy as part of evaluation team.</w:t>
            </w:r>
          </w:p>
          <w:p w14:paraId="0C5826D8" w14:textId="77777777" w:rsidR="00E87FFB" w:rsidRPr="00EB5085" w:rsidRDefault="00E87FFB" w:rsidP="00E87FFB">
            <w:pPr>
              <w:pStyle w:val="NormalWeb"/>
              <w:rPr>
                <w:rFonts w:ascii="Lato" w:hAnsi="Lato" w:cs="Arial"/>
                <w:b/>
                <w:sz w:val="22"/>
                <w:szCs w:val="22"/>
                <w:lang w:eastAsia="en-US"/>
              </w:rPr>
            </w:pPr>
            <w:r w:rsidRPr="00EB5085">
              <w:rPr>
                <w:rFonts w:ascii="Lato" w:hAnsi="Lato" w:cs="Arial"/>
                <w:b/>
                <w:sz w:val="22"/>
                <w:szCs w:val="22"/>
                <w:lang w:eastAsia="en-US"/>
              </w:rPr>
              <w:t>Advocacy &amp; Representation (8%):</w:t>
            </w:r>
          </w:p>
          <w:p w14:paraId="2CD6DF92" w14:textId="6FED9A2F"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Represent and lead SCI contributions to the Grand Bargain stream for needs assessments. This may include travel to key strategic meetings in Geneva with donors, UN agencies and other signatories.</w:t>
            </w:r>
          </w:p>
          <w:p w14:paraId="4A4BB93B" w14:textId="103E8C99"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Work collaboratively with colleagues from other teams in SCI to ensure the team’s priorities for evidence and learning work in humanitarian responses are adequately reflected in organisational strategies.</w:t>
            </w:r>
          </w:p>
          <w:p w14:paraId="70E75653" w14:textId="1E62C02A" w:rsidR="00E87FFB" w:rsidRPr="00EB5085" w:rsidRDefault="00E87FFB" w:rsidP="00477623">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Represent SC in other key external evidence and learning initiatives (which may include ALNAP, HuMEL Peer Group etc.). Contribute to projects undertaken by these initiatives and ensure learning and information from them is communicated adequately within Save the Children.</w:t>
            </w:r>
          </w:p>
          <w:p w14:paraId="714D1A4F" w14:textId="77777777" w:rsidR="00E87FFB" w:rsidRPr="00EB5085" w:rsidRDefault="00E87FFB" w:rsidP="00E87FFB">
            <w:pPr>
              <w:pStyle w:val="NormalWeb"/>
              <w:rPr>
                <w:rFonts w:ascii="Lato" w:hAnsi="Lato" w:cs="Arial"/>
                <w:b/>
                <w:sz w:val="22"/>
                <w:szCs w:val="22"/>
                <w:lang w:eastAsia="en-US"/>
              </w:rPr>
            </w:pPr>
            <w:r w:rsidRPr="00EB5085">
              <w:rPr>
                <w:rFonts w:ascii="Lato" w:hAnsi="Lato" w:cs="Arial"/>
                <w:b/>
                <w:sz w:val="22"/>
                <w:szCs w:val="22"/>
                <w:lang w:eastAsia="en-US"/>
              </w:rPr>
              <w:t>General (2%)</w:t>
            </w:r>
          </w:p>
          <w:p w14:paraId="35F74C6D" w14:textId="78EE19C2"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Comply with the requirements of SCI’s child protection policies and other staff policies.</w:t>
            </w:r>
          </w:p>
          <w:p w14:paraId="6B3BB1A9" w14:textId="0A4F3043" w:rsidR="00E87FFB" w:rsidRPr="00EB5085" w:rsidRDefault="00E87FFB" w:rsidP="00E87FFB">
            <w:pPr>
              <w:pStyle w:val="NormalWeb"/>
              <w:numPr>
                <w:ilvl w:val="0"/>
                <w:numId w:val="35"/>
              </w:numPr>
              <w:ind w:left="714" w:hanging="357"/>
              <w:contextualSpacing/>
              <w:rPr>
                <w:rFonts w:ascii="Lato" w:hAnsi="Lato" w:cs="Arial"/>
                <w:sz w:val="22"/>
                <w:szCs w:val="22"/>
                <w:lang w:eastAsia="en-US"/>
              </w:rPr>
            </w:pPr>
            <w:r w:rsidRPr="00EB5085">
              <w:rPr>
                <w:rFonts w:ascii="Lato" w:hAnsi="Lato" w:cs="Arial"/>
                <w:sz w:val="22"/>
                <w:szCs w:val="22"/>
                <w:lang w:eastAsia="en-US"/>
              </w:rPr>
              <w:t>To perform such other tasks and responsibilities as may be required from time to time in order to ensure the smooth running of the Humanitarian Technical team, the senior management team, cross-departmental teams, and Save the Children International.</w:t>
            </w:r>
          </w:p>
          <w:p w14:paraId="08A739D1" w14:textId="6058ACC2" w:rsidR="00290500" w:rsidRPr="00EB5085" w:rsidRDefault="00290500" w:rsidP="00E87FFB">
            <w:pPr>
              <w:tabs>
                <w:tab w:val="left" w:pos="1134"/>
              </w:tabs>
              <w:rPr>
                <w:rFonts w:ascii="Lato" w:hAnsi="Lato" w:cs="Arial"/>
                <w:sz w:val="22"/>
                <w:szCs w:val="22"/>
              </w:rPr>
            </w:pPr>
          </w:p>
        </w:tc>
      </w:tr>
      <w:tr w:rsidR="00174203" w:rsidRPr="00EB5085" w14:paraId="08A739E5" w14:textId="77777777" w:rsidTr="00543A17">
        <w:tc>
          <w:tcPr>
            <w:tcW w:w="9498" w:type="dxa"/>
            <w:gridSpan w:val="3"/>
          </w:tcPr>
          <w:p w14:paraId="08A739D3" w14:textId="77777777" w:rsidR="008264D8" w:rsidRPr="00EB5085" w:rsidRDefault="008264D8" w:rsidP="008264D8">
            <w:pPr>
              <w:snapToGrid w:val="0"/>
              <w:ind w:left="-24"/>
              <w:rPr>
                <w:rFonts w:ascii="Lato" w:hAnsi="Lato" w:cs="Arial"/>
                <w:b/>
                <w:i/>
                <w:color w:val="808080"/>
                <w:sz w:val="22"/>
                <w:szCs w:val="22"/>
              </w:rPr>
            </w:pPr>
            <w:r w:rsidRPr="00EB5085">
              <w:rPr>
                <w:rFonts w:ascii="Lato" w:hAnsi="Lato" w:cs="Arial"/>
                <w:b/>
                <w:sz w:val="22"/>
                <w:szCs w:val="22"/>
              </w:rPr>
              <w:lastRenderedPageBreak/>
              <w:t>BEHAVIOURS (Values in Practice</w:t>
            </w:r>
            <w:r w:rsidRPr="00EB5085">
              <w:rPr>
                <w:rFonts w:ascii="Lato" w:hAnsi="Lato" w:cs="Arial"/>
                <w:sz w:val="22"/>
                <w:szCs w:val="22"/>
              </w:rPr>
              <w:t>)</w:t>
            </w:r>
          </w:p>
          <w:p w14:paraId="08A739D4" w14:textId="77777777" w:rsidR="008264D8" w:rsidRPr="00EB5085" w:rsidRDefault="008264D8" w:rsidP="008264D8">
            <w:pPr>
              <w:ind w:left="-24"/>
              <w:rPr>
                <w:rFonts w:ascii="Lato" w:hAnsi="Lato" w:cs="Arial"/>
                <w:b/>
                <w:sz w:val="22"/>
                <w:szCs w:val="22"/>
              </w:rPr>
            </w:pPr>
            <w:r w:rsidRPr="00EB5085">
              <w:rPr>
                <w:rFonts w:ascii="Lato" w:hAnsi="Lato" w:cs="Arial"/>
                <w:b/>
                <w:sz w:val="22"/>
                <w:szCs w:val="22"/>
              </w:rPr>
              <w:t>Accountability:</w:t>
            </w:r>
          </w:p>
          <w:p w14:paraId="08A739D5" w14:textId="77777777" w:rsidR="008264D8" w:rsidRPr="00EB5085" w:rsidRDefault="008264D8" w:rsidP="008264D8">
            <w:pPr>
              <w:numPr>
                <w:ilvl w:val="0"/>
                <w:numId w:val="30"/>
              </w:numPr>
              <w:suppressAutoHyphens/>
              <w:rPr>
                <w:rFonts w:ascii="Lato" w:hAnsi="Lato" w:cs="Arial"/>
                <w:sz w:val="22"/>
                <w:szCs w:val="22"/>
              </w:rPr>
            </w:pPr>
            <w:r w:rsidRPr="00EB5085">
              <w:rPr>
                <w:rFonts w:ascii="Lato" w:hAnsi="Lato" w:cs="Arial"/>
                <w:sz w:val="22"/>
                <w:szCs w:val="22"/>
              </w:rPr>
              <w:t xml:space="preserve">holds </w:t>
            </w:r>
            <w:proofErr w:type="spellStart"/>
            <w:r w:rsidRPr="00EB5085">
              <w:rPr>
                <w:rFonts w:ascii="Lato" w:hAnsi="Lato" w:cs="Arial"/>
                <w:sz w:val="22"/>
                <w:szCs w:val="22"/>
              </w:rPr>
              <w:t>self accountable</w:t>
            </w:r>
            <w:proofErr w:type="spellEnd"/>
            <w:r w:rsidRPr="00EB5085">
              <w:rPr>
                <w:rFonts w:ascii="Lato" w:hAnsi="Lato" w:cs="Arial"/>
                <w:sz w:val="22"/>
                <w:szCs w:val="22"/>
              </w:rPr>
              <w:t xml:space="preserve"> for making decisions, managing resources efficiently, achieving and role modelling Save the Children values</w:t>
            </w:r>
          </w:p>
          <w:p w14:paraId="08A739D6" w14:textId="77777777" w:rsidR="008264D8" w:rsidRPr="00EB5085" w:rsidRDefault="008264D8" w:rsidP="008264D8">
            <w:pPr>
              <w:numPr>
                <w:ilvl w:val="0"/>
                <w:numId w:val="30"/>
              </w:numPr>
              <w:suppressAutoHyphens/>
              <w:rPr>
                <w:rFonts w:ascii="Lato" w:hAnsi="Lato" w:cs="Arial"/>
                <w:sz w:val="22"/>
                <w:szCs w:val="22"/>
              </w:rPr>
            </w:pPr>
            <w:proofErr w:type="gramStart"/>
            <w:r w:rsidRPr="00EB5085">
              <w:rPr>
                <w:rFonts w:ascii="Lato" w:hAnsi="Lato" w:cs="Arial"/>
                <w:sz w:val="22"/>
                <w:szCs w:val="22"/>
              </w:rPr>
              <w:t>holds</w:t>
            </w:r>
            <w:proofErr w:type="gramEnd"/>
            <w:r w:rsidRPr="00EB5085">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EB5085" w:rsidRDefault="008264D8" w:rsidP="008264D8">
            <w:pPr>
              <w:ind w:left="-24"/>
              <w:rPr>
                <w:rFonts w:ascii="Lato" w:hAnsi="Lato" w:cs="Arial"/>
                <w:b/>
                <w:sz w:val="22"/>
                <w:szCs w:val="22"/>
              </w:rPr>
            </w:pPr>
            <w:r w:rsidRPr="00EB5085">
              <w:rPr>
                <w:rFonts w:ascii="Lato" w:hAnsi="Lato" w:cs="Arial"/>
                <w:b/>
                <w:sz w:val="22"/>
                <w:szCs w:val="22"/>
              </w:rPr>
              <w:t>Ambition:</w:t>
            </w:r>
          </w:p>
          <w:p w14:paraId="08A739D8" w14:textId="77777777" w:rsidR="008264D8" w:rsidRPr="00EB5085" w:rsidRDefault="008264D8" w:rsidP="008264D8">
            <w:pPr>
              <w:numPr>
                <w:ilvl w:val="0"/>
                <w:numId w:val="32"/>
              </w:numPr>
              <w:suppressAutoHyphens/>
              <w:rPr>
                <w:rFonts w:ascii="Lato" w:hAnsi="Lato" w:cs="Arial"/>
                <w:sz w:val="22"/>
                <w:szCs w:val="22"/>
              </w:rPr>
            </w:pPr>
            <w:r w:rsidRPr="00EB5085">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EB5085" w:rsidRDefault="008264D8" w:rsidP="008264D8">
            <w:pPr>
              <w:numPr>
                <w:ilvl w:val="0"/>
                <w:numId w:val="32"/>
              </w:numPr>
              <w:suppressAutoHyphens/>
              <w:rPr>
                <w:rFonts w:ascii="Lato" w:hAnsi="Lato" w:cs="Arial"/>
                <w:sz w:val="22"/>
                <w:szCs w:val="22"/>
              </w:rPr>
            </w:pPr>
            <w:r w:rsidRPr="00EB5085">
              <w:rPr>
                <w:rFonts w:ascii="Lato" w:hAnsi="Lato" w:cs="Arial"/>
                <w:sz w:val="22"/>
                <w:szCs w:val="22"/>
              </w:rPr>
              <w:t>widely shares their personal vision for Save the Children, engages and motivates others</w:t>
            </w:r>
          </w:p>
          <w:p w14:paraId="08A739DA" w14:textId="77777777" w:rsidR="008264D8" w:rsidRPr="00EB5085" w:rsidRDefault="008264D8" w:rsidP="008264D8">
            <w:pPr>
              <w:numPr>
                <w:ilvl w:val="0"/>
                <w:numId w:val="32"/>
              </w:numPr>
              <w:suppressAutoHyphens/>
              <w:rPr>
                <w:rFonts w:ascii="Lato" w:hAnsi="Lato" w:cs="Arial"/>
                <w:sz w:val="22"/>
                <w:szCs w:val="22"/>
              </w:rPr>
            </w:pPr>
            <w:proofErr w:type="gramStart"/>
            <w:r w:rsidRPr="00EB5085">
              <w:rPr>
                <w:rFonts w:ascii="Lato" w:hAnsi="Lato" w:cs="Arial"/>
                <w:sz w:val="22"/>
                <w:szCs w:val="22"/>
              </w:rPr>
              <w:t>future</w:t>
            </w:r>
            <w:proofErr w:type="gramEnd"/>
            <w:r w:rsidRPr="00EB5085">
              <w:rPr>
                <w:rFonts w:ascii="Lato" w:hAnsi="Lato" w:cs="Arial"/>
                <w:sz w:val="22"/>
                <w:szCs w:val="22"/>
              </w:rPr>
              <w:t xml:space="preserve"> orientated, thinks strategically and on a global scale.</w:t>
            </w:r>
          </w:p>
          <w:p w14:paraId="08A739DB" w14:textId="77777777" w:rsidR="008264D8" w:rsidRPr="00EB5085" w:rsidRDefault="008264D8" w:rsidP="008264D8">
            <w:pPr>
              <w:ind w:left="-24"/>
              <w:rPr>
                <w:rFonts w:ascii="Lato" w:hAnsi="Lato" w:cs="Arial"/>
                <w:b/>
                <w:sz w:val="22"/>
                <w:szCs w:val="22"/>
              </w:rPr>
            </w:pPr>
            <w:r w:rsidRPr="00EB5085">
              <w:rPr>
                <w:rFonts w:ascii="Lato" w:hAnsi="Lato" w:cs="Arial"/>
                <w:b/>
                <w:sz w:val="22"/>
                <w:szCs w:val="22"/>
              </w:rPr>
              <w:t>Collaboration:</w:t>
            </w:r>
          </w:p>
          <w:p w14:paraId="08A739DC" w14:textId="77777777" w:rsidR="008264D8" w:rsidRPr="00EB5085" w:rsidRDefault="008264D8" w:rsidP="008264D8">
            <w:pPr>
              <w:numPr>
                <w:ilvl w:val="0"/>
                <w:numId w:val="31"/>
              </w:numPr>
              <w:suppressAutoHyphens/>
              <w:rPr>
                <w:rFonts w:ascii="Lato" w:hAnsi="Lato" w:cs="Arial"/>
                <w:sz w:val="22"/>
                <w:szCs w:val="22"/>
              </w:rPr>
            </w:pPr>
            <w:r w:rsidRPr="00EB5085">
              <w:rPr>
                <w:rFonts w:ascii="Lato" w:hAnsi="Lato" w:cs="Arial"/>
                <w:sz w:val="22"/>
                <w:szCs w:val="22"/>
              </w:rPr>
              <w:t>builds and maintains effective relationships, with their team, colleagues, Members and external partners and supporters</w:t>
            </w:r>
          </w:p>
          <w:p w14:paraId="08A739DD" w14:textId="77777777" w:rsidR="008264D8" w:rsidRPr="00EB5085" w:rsidRDefault="008264D8" w:rsidP="008264D8">
            <w:pPr>
              <w:numPr>
                <w:ilvl w:val="0"/>
                <w:numId w:val="31"/>
              </w:numPr>
              <w:suppressAutoHyphens/>
              <w:rPr>
                <w:rFonts w:ascii="Lato" w:hAnsi="Lato" w:cs="Arial"/>
                <w:sz w:val="22"/>
                <w:szCs w:val="22"/>
              </w:rPr>
            </w:pPr>
            <w:r w:rsidRPr="00EB5085">
              <w:rPr>
                <w:rFonts w:ascii="Lato" w:hAnsi="Lato" w:cs="Arial"/>
                <w:sz w:val="22"/>
                <w:szCs w:val="22"/>
              </w:rPr>
              <w:t>values diversity, sees it as a source of competitive strength</w:t>
            </w:r>
          </w:p>
          <w:p w14:paraId="08A739DE" w14:textId="77777777" w:rsidR="008264D8" w:rsidRPr="00EB5085" w:rsidRDefault="008264D8" w:rsidP="008264D8">
            <w:pPr>
              <w:numPr>
                <w:ilvl w:val="0"/>
                <w:numId w:val="29"/>
              </w:numPr>
              <w:suppressAutoHyphens/>
              <w:rPr>
                <w:rFonts w:ascii="Lato" w:hAnsi="Lato" w:cs="Arial"/>
                <w:sz w:val="22"/>
                <w:szCs w:val="22"/>
              </w:rPr>
            </w:pPr>
            <w:proofErr w:type="gramStart"/>
            <w:r w:rsidRPr="00EB5085">
              <w:rPr>
                <w:rFonts w:ascii="Lato" w:hAnsi="Lato" w:cs="Arial"/>
                <w:sz w:val="22"/>
                <w:szCs w:val="22"/>
              </w:rPr>
              <w:t>approachable</w:t>
            </w:r>
            <w:proofErr w:type="gramEnd"/>
            <w:r w:rsidRPr="00EB5085">
              <w:rPr>
                <w:rFonts w:ascii="Lato" w:hAnsi="Lato" w:cs="Arial"/>
                <w:sz w:val="22"/>
                <w:szCs w:val="22"/>
              </w:rPr>
              <w:t>, good listener, easy to talk to.</w:t>
            </w:r>
          </w:p>
          <w:p w14:paraId="08A739DF" w14:textId="77777777" w:rsidR="008264D8" w:rsidRPr="00EB5085" w:rsidRDefault="008264D8" w:rsidP="008264D8">
            <w:pPr>
              <w:ind w:left="-24"/>
              <w:rPr>
                <w:rFonts w:ascii="Lato" w:hAnsi="Lato" w:cs="Arial"/>
                <w:b/>
                <w:sz w:val="22"/>
                <w:szCs w:val="22"/>
              </w:rPr>
            </w:pPr>
            <w:r w:rsidRPr="00EB5085">
              <w:rPr>
                <w:rFonts w:ascii="Lato" w:hAnsi="Lato" w:cs="Arial"/>
                <w:b/>
                <w:sz w:val="22"/>
                <w:szCs w:val="22"/>
              </w:rPr>
              <w:t>Creativity:</w:t>
            </w:r>
          </w:p>
          <w:p w14:paraId="08A739E0" w14:textId="77777777" w:rsidR="008264D8" w:rsidRPr="00EB5085" w:rsidRDefault="008264D8" w:rsidP="008264D8">
            <w:pPr>
              <w:numPr>
                <w:ilvl w:val="0"/>
                <w:numId w:val="31"/>
              </w:numPr>
              <w:suppressAutoHyphens/>
              <w:rPr>
                <w:rFonts w:ascii="Lato" w:hAnsi="Lato" w:cs="Arial"/>
                <w:sz w:val="22"/>
                <w:szCs w:val="22"/>
              </w:rPr>
            </w:pPr>
            <w:r w:rsidRPr="00EB5085">
              <w:rPr>
                <w:rFonts w:ascii="Lato" w:hAnsi="Lato" w:cs="Arial"/>
                <w:sz w:val="22"/>
                <w:szCs w:val="22"/>
              </w:rPr>
              <w:t>develops and encourages new and innovative solutions</w:t>
            </w:r>
          </w:p>
          <w:p w14:paraId="08A739E1" w14:textId="77777777" w:rsidR="008264D8" w:rsidRPr="00EB5085" w:rsidRDefault="008264D8" w:rsidP="008264D8">
            <w:pPr>
              <w:numPr>
                <w:ilvl w:val="0"/>
                <w:numId w:val="31"/>
              </w:numPr>
              <w:suppressAutoHyphens/>
              <w:rPr>
                <w:rFonts w:ascii="Lato" w:hAnsi="Lato" w:cs="Arial"/>
                <w:sz w:val="22"/>
                <w:szCs w:val="22"/>
              </w:rPr>
            </w:pPr>
            <w:proofErr w:type="gramStart"/>
            <w:r w:rsidRPr="00EB5085">
              <w:rPr>
                <w:rFonts w:ascii="Lato" w:hAnsi="Lato" w:cs="Arial"/>
                <w:sz w:val="22"/>
                <w:szCs w:val="22"/>
              </w:rPr>
              <w:t>willing</w:t>
            </w:r>
            <w:proofErr w:type="gramEnd"/>
            <w:r w:rsidRPr="00EB5085">
              <w:rPr>
                <w:rFonts w:ascii="Lato" w:hAnsi="Lato" w:cs="Arial"/>
                <w:sz w:val="22"/>
                <w:szCs w:val="22"/>
              </w:rPr>
              <w:t xml:space="preserve"> to take disciplined risks.</w:t>
            </w:r>
          </w:p>
          <w:p w14:paraId="08A739E2" w14:textId="77777777" w:rsidR="008264D8" w:rsidRPr="00EB5085" w:rsidRDefault="008264D8" w:rsidP="008264D8">
            <w:pPr>
              <w:ind w:left="-24"/>
              <w:rPr>
                <w:rFonts w:ascii="Lato" w:hAnsi="Lato" w:cs="Arial"/>
                <w:b/>
                <w:sz w:val="22"/>
                <w:szCs w:val="22"/>
              </w:rPr>
            </w:pPr>
            <w:r w:rsidRPr="00EB5085">
              <w:rPr>
                <w:rFonts w:ascii="Lato" w:hAnsi="Lato" w:cs="Arial"/>
                <w:b/>
                <w:sz w:val="22"/>
                <w:szCs w:val="22"/>
              </w:rPr>
              <w:t>Integrity:</w:t>
            </w:r>
          </w:p>
          <w:p w14:paraId="08A739E3" w14:textId="77777777" w:rsidR="008264D8" w:rsidRPr="00EB5085" w:rsidRDefault="008264D8" w:rsidP="00F5619F">
            <w:pPr>
              <w:numPr>
                <w:ilvl w:val="0"/>
                <w:numId w:val="31"/>
              </w:numPr>
              <w:suppressAutoHyphens/>
              <w:rPr>
                <w:rFonts w:ascii="Lato" w:hAnsi="Lato" w:cs="Arial"/>
                <w:sz w:val="22"/>
                <w:szCs w:val="22"/>
              </w:rPr>
            </w:pPr>
            <w:r w:rsidRPr="00EB5085">
              <w:rPr>
                <w:rFonts w:ascii="Lato" w:hAnsi="Lato" w:cs="Arial"/>
                <w:sz w:val="22"/>
                <w:szCs w:val="22"/>
              </w:rPr>
              <w:lastRenderedPageBreak/>
              <w:t>honest, encourages openness and transparency; demonstrates highest levels of integrity</w:t>
            </w:r>
          </w:p>
          <w:p w14:paraId="08A739E4" w14:textId="77777777" w:rsidR="008264D8" w:rsidRPr="00EB5085" w:rsidRDefault="008264D8" w:rsidP="00AC7F69">
            <w:pPr>
              <w:rPr>
                <w:rFonts w:ascii="Lato" w:hAnsi="Lato" w:cs="Arial"/>
                <w:b/>
                <w:sz w:val="22"/>
                <w:szCs w:val="22"/>
              </w:rPr>
            </w:pPr>
          </w:p>
        </w:tc>
      </w:tr>
      <w:tr w:rsidR="002B21C3" w:rsidRPr="00EB5085" w14:paraId="08A739E8" w14:textId="77777777" w:rsidTr="00543A17">
        <w:tc>
          <w:tcPr>
            <w:tcW w:w="9498" w:type="dxa"/>
            <w:gridSpan w:val="3"/>
          </w:tcPr>
          <w:p w14:paraId="08A739E6" w14:textId="77777777" w:rsidR="002B21C3" w:rsidRPr="00EB5085" w:rsidRDefault="00ED102A">
            <w:pPr>
              <w:rPr>
                <w:rFonts w:ascii="Lato" w:hAnsi="Lato" w:cs="Arial"/>
                <w:b/>
                <w:i/>
                <w:color w:val="808080"/>
                <w:sz w:val="22"/>
                <w:szCs w:val="22"/>
              </w:rPr>
            </w:pPr>
            <w:r w:rsidRPr="00EB5085">
              <w:rPr>
                <w:rFonts w:ascii="Lato" w:hAnsi="Lato" w:cs="Arial"/>
                <w:b/>
                <w:sz w:val="22"/>
                <w:szCs w:val="22"/>
              </w:rPr>
              <w:lastRenderedPageBreak/>
              <w:t xml:space="preserve">QUALIFICATIONS  </w:t>
            </w:r>
          </w:p>
          <w:p w14:paraId="44C3F316" w14:textId="6836F7E0" w:rsidR="00477623" w:rsidRPr="00EB5085" w:rsidRDefault="00477623" w:rsidP="00477623">
            <w:pPr>
              <w:numPr>
                <w:ilvl w:val="0"/>
                <w:numId w:val="31"/>
              </w:numPr>
              <w:suppressAutoHyphens/>
              <w:rPr>
                <w:rFonts w:ascii="Lato" w:hAnsi="Lato" w:cs="Arial"/>
                <w:sz w:val="22"/>
                <w:szCs w:val="22"/>
              </w:rPr>
            </w:pPr>
            <w:r w:rsidRPr="00EB5085">
              <w:rPr>
                <w:rFonts w:ascii="Lato" w:hAnsi="Lato" w:cs="Arial"/>
                <w:sz w:val="22"/>
                <w:szCs w:val="22"/>
              </w:rPr>
              <w:t>Minimum of a Bachelor Degree or equivalent experience, plus at least 7 years of relevant experience in international development, with demonstrated experience related to Monitoring, Evaluation and research.</w:t>
            </w:r>
          </w:p>
          <w:p w14:paraId="1FD02F6F" w14:textId="4ACDEBAA" w:rsidR="00477623" w:rsidRPr="00EB5085" w:rsidRDefault="00477623" w:rsidP="00477623">
            <w:pPr>
              <w:numPr>
                <w:ilvl w:val="0"/>
                <w:numId w:val="31"/>
              </w:numPr>
              <w:suppressAutoHyphens/>
              <w:rPr>
                <w:rFonts w:ascii="Lato" w:hAnsi="Lato" w:cs="Arial"/>
                <w:sz w:val="22"/>
                <w:szCs w:val="22"/>
              </w:rPr>
            </w:pPr>
            <w:r w:rsidRPr="00EB5085">
              <w:rPr>
                <w:rFonts w:ascii="Lato" w:hAnsi="Lato" w:cs="Arial"/>
                <w:i/>
                <w:sz w:val="22"/>
                <w:szCs w:val="22"/>
              </w:rPr>
              <w:t>Professional proficiency in MS Office suite</w:t>
            </w:r>
          </w:p>
          <w:p w14:paraId="02545664" w14:textId="1A5A81FE" w:rsidR="00477623" w:rsidRPr="00EB5085" w:rsidRDefault="00477623" w:rsidP="00E16B7F">
            <w:pPr>
              <w:numPr>
                <w:ilvl w:val="0"/>
                <w:numId w:val="31"/>
              </w:numPr>
              <w:suppressAutoHyphens/>
              <w:rPr>
                <w:rFonts w:ascii="Lato" w:hAnsi="Lato" w:cs="Arial"/>
                <w:sz w:val="22"/>
                <w:szCs w:val="22"/>
              </w:rPr>
            </w:pPr>
            <w:r w:rsidRPr="00EB5085">
              <w:rPr>
                <w:rFonts w:ascii="Lato" w:hAnsi="Lato" w:cs="Arial"/>
                <w:i/>
                <w:sz w:val="22"/>
                <w:szCs w:val="22"/>
              </w:rPr>
              <w:t xml:space="preserve">Professional </w:t>
            </w:r>
            <w:proofErr w:type="spellStart"/>
            <w:r w:rsidRPr="00EB5085">
              <w:rPr>
                <w:rFonts w:ascii="Lato" w:hAnsi="Lato" w:cs="Arial"/>
                <w:i/>
                <w:sz w:val="22"/>
                <w:szCs w:val="22"/>
              </w:rPr>
              <w:t>profiency</w:t>
            </w:r>
            <w:proofErr w:type="spellEnd"/>
            <w:r w:rsidRPr="00EB5085">
              <w:rPr>
                <w:rFonts w:ascii="Lato" w:hAnsi="Lato" w:cs="Arial"/>
                <w:i/>
                <w:sz w:val="22"/>
                <w:szCs w:val="22"/>
              </w:rPr>
              <w:t xml:space="preserve"> in spoken and written English</w:t>
            </w:r>
          </w:p>
          <w:p w14:paraId="1D39BDC0" w14:textId="3C051692" w:rsidR="00E16B7F" w:rsidRPr="00EB5085" w:rsidRDefault="00E16B7F" w:rsidP="00E16B7F">
            <w:pPr>
              <w:numPr>
                <w:ilvl w:val="0"/>
                <w:numId w:val="31"/>
              </w:numPr>
              <w:suppressAutoHyphens/>
              <w:rPr>
                <w:rFonts w:ascii="Lato" w:hAnsi="Lato" w:cs="Arial"/>
                <w:sz w:val="22"/>
                <w:szCs w:val="22"/>
              </w:rPr>
            </w:pPr>
            <w:r w:rsidRPr="00EB5085">
              <w:rPr>
                <w:rFonts w:ascii="Lato" w:hAnsi="Lato" w:cs="Arial"/>
                <w:sz w:val="22"/>
                <w:szCs w:val="22"/>
              </w:rPr>
              <w:t>Professional proficiency in Spanish, Arabic, French (essential – one of the stated languages)</w:t>
            </w:r>
          </w:p>
          <w:p w14:paraId="08A739E7" w14:textId="0EDD32E6" w:rsidR="00477623" w:rsidRPr="00EB5085" w:rsidRDefault="00477623" w:rsidP="00CB20F1">
            <w:pPr>
              <w:rPr>
                <w:rFonts w:ascii="Lato" w:hAnsi="Lato" w:cs="Arial"/>
                <w:b/>
                <w:i/>
                <w:color w:val="808080"/>
                <w:sz w:val="22"/>
                <w:szCs w:val="22"/>
              </w:rPr>
            </w:pPr>
          </w:p>
        </w:tc>
      </w:tr>
      <w:tr w:rsidR="00543A17" w:rsidRPr="00EB5085" w14:paraId="08A739EB" w14:textId="77777777" w:rsidTr="00920C0C">
        <w:trPr>
          <w:trHeight w:val="844"/>
        </w:trPr>
        <w:tc>
          <w:tcPr>
            <w:tcW w:w="9498" w:type="dxa"/>
            <w:gridSpan w:val="3"/>
            <w:tcBorders>
              <w:bottom w:val="single" w:sz="8" w:space="0" w:color="000000"/>
            </w:tcBorders>
          </w:tcPr>
          <w:p w14:paraId="08A739E9" w14:textId="77777777" w:rsidR="00543A17" w:rsidRPr="00EB5085" w:rsidRDefault="00543A17" w:rsidP="00543A17">
            <w:pPr>
              <w:rPr>
                <w:rFonts w:ascii="Lato" w:hAnsi="Lato" w:cs="Arial"/>
                <w:b/>
                <w:sz w:val="22"/>
                <w:szCs w:val="22"/>
              </w:rPr>
            </w:pPr>
            <w:r w:rsidRPr="00EB5085">
              <w:rPr>
                <w:rFonts w:ascii="Lato" w:hAnsi="Lato" w:cs="Arial"/>
                <w:b/>
                <w:sz w:val="22"/>
                <w:szCs w:val="22"/>
              </w:rPr>
              <w:t>EXPERIENCE AND SKILLS</w:t>
            </w:r>
          </w:p>
          <w:p w14:paraId="41B4B556" w14:textId="77777777" w:rsidR="00E87FFB" w:rsidRPr="00EB5085" w:rsidRDefault="00E87FFB" w:rsidP="00CB20F1">
            <w:pPr>
              <w:rPr>
                <w:rFonts w:ascii="Lato" w:hAnsi="Lato" w:cs="Arial"/>
                <w:b/>
                <w:i/>
                <w:color w:val="808080"/>
                <w:sz w:val="22"/>
                <w:szCs w:val="22"/>
              </w:rPr>
            </w:pPr>
            <w:r w:rsidRPr="00EB5085">
              <w:rPr>
                <w:rFonts w:ascii="Lato" w:hAnsi="Lato" w:cs="Arial"/>
                <w:b/>
                <w:i/>
                <w:color w:val="808080"/>
                <w:sz w:val="22"/>
                <w:szCs w:val="22"/>
              </w:rPr>
              <w:t>Essential</w:t>
            </w:r>
          </w:p>
          <w:p w14:paraId="585A55EA" w14:textId="77777777"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Significant experience of designing/setting up MEAL system and managing MEAL teams in a humanitarian context.</w:t>
            </w:r>
          </w:p>
          <w:p w14:paraId="1C9EE64D" w14:textId="6BE2792D"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Demonstrable experience of having championed the generation and utilisation of evidence and learning for decision-making in their own as well as that of others.</w:t>
            </w:r>
          </w:p>
          <w:p w14:paraId="16F5C7DB" w14:textId="0B4FC2FD"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Significant experience in leading needs assessments in humanitarian context and in setting technical standards for improvement in needs assessments</w:t>
            </w:r>
          </w:p>
          <w:p w14:paraId="6E00D2A8" w14:textId="50E52956"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Demonstrable understanding of quality evidence and learning in the humanitarian sector.</w:t>
            </w:r>
          </w:p>
          <w:p w14:paraId="309E566B" w14:textId="674580FC"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Demonstrative understanding of child-focused approaches to monitoring, evaluation, accountability and learning in development or humanitarian contexts.</w:t>
            </w:r>
          </w:p>
          <w:p w14:paraId="45660330" w14:textId="071B922C"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Significant experience of training and building capacity to understand monitoring, evaluation, accountability and/or learning data, especially to non-MEAL experts.</w:t>
            </w:r>
          </w:p>
          <w:p w14:paraId="75952ABE" w14:textId="21E3DEA7"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Excellent verbal and written communication, including the ability to present complex MEAL data to non-experts to encourage up take for decision-making.</w:t>
            </w:r>
          </w:p>
          <w:p w14:paraId="689A2C83" w14:textId="0BE97C55"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Excellent relationship building skills in order to deal tactfully and sensitively with a wide range of people in a large organisation, very often at a distance.</w:t>
            </w:r>
          </w:p>
          <w:p w14:paraId="65489F56" w14:textId="7DAA8B0E"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Experience of representation in external forums</w:t>
            </w:r>
          </w:p>
          <w:p w14:paraId="2E15A5D9" w14:textId="7F8FBE14"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A flexible and initiative-taking attitude with the ability to manage and prioritise an unpredictable workload.</w:t>
            </w:r>
          </w:p>
          <w:p w14:paraId="0F883620" w14:textId="794F046C"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Proven problem-solving skills to understand the range and content of the programmes’ work and provide practical solutions to operational challenges.</w:t>
            </w:r>
          </w:p>
          <w:p w14:paraId="77911741" w14:textId="013B2BF9"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Willingness and ability to operate an ‘open door’ policy with regards to colleagues seeking immediate information and support.</w:t>
            </w:r>
          </w:p>
          <w:p w14:paraId="5612A508" w14:textId="77777777" w:rsidR="00E87FFB" w:rsidRPr="00EB5085" w:rsidRDefault="00E87FFB" w:rsidP="00E87FFB">
            <w:pPr>
              <w:suppressAutoHyphens/>
              <w:ind w:left="696"/>
              <w:rPr>
                <w:rFonts w:ascii="Lato" w:hAnsi="Lato" w:cs="Arial"/>
                <w:sz w:val="22"/>
                <w:szCs w:val="22"/>
              </w:rPr>
            </w:pPr>
          </w:p>
          <w:p w14:paraId="6C41F535" w14:textId="77777777" w:rsidR="00E87FFB" w:rsidRPr="00EB5085" w:rsidRDefault="00E87FFB" w:rsidP="00E87FFB">
            <w:pPr>
              <w:rPr>
                <w:rFonts w:ascii="Lato" w:hAnsi="Lato" w:cs="Arial"/>
                <w:b/>
                <w:i/>
                <w:color w:val="808080"/>
                <w:sz w:val="22"/>
                <w:szCs w:val="22"/>
              </w:rPr>
            </w:pPr>
            <w:r w:rsidRPr="00EB5085">
              <w:rPr>
                <w:rFonts w:ascii="Lato" w:hAnsi="Lato" w:cs="Arial"/>
                <w:b/>
                <w:i/>
                <w:color w:val="808080"/>
                <w:sz w:val="22"/>
                <w:szCs w:val="22"/>
              </w:rPr>
              <w:t>Desirable</w:t>
            </w:r>
          </w:p>
          <w:p w14:paraId="08A0760C" w14:textId="70CE33B3"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A higher degree in NGO management or humanitarian-related studies.</w:t>
            </w:r>
          </w:p>
          <w:p w14:paraId="0EDD6076" w14:textId="4F1035D5"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Knowledge of the Grand Bargain Initiative – in particular the needs assessment stream and the Joint Intersectoral Analysis Framework (JIAF)</w:t>
            </w:r>
          </w:p>
          <w:p w14:paraId="5DCA47E3" w14:textId="7B9EDB38" w:rsidR="00E87FFB" w:rsidRPr="00EB5085" w:rsidRDefault="00E87FFB" w:rsidP="00E87FFB">
            <w:pPr>
              <w:numPr>
                <w:ilvl w:val="0"/>
                <w:numId w:val="31"/>
              </w:numPr>
              <w:suppressAutoHyphens/>
              <w:rPr>
                <w:rFonts w:ascii="Lato" w:hAnsi="Lato" w:cs="Arial"/>
                <w:sz w:val="22"/>
                <w:szCs w:val="22"/>
              </w:rPr>
            </w:pPr>
            <w:r w:rsidRPr="00EB5085">
              <w:rPr>
                <w:rFonts w:ascii="Lato" w:hAnsi="Lato" w:cs="Arial"/>
                <w:sz w:val="22"/>
                <w:szCs w:val="22"/>
              </w:rPr>
              <w:t>Experience of qualitative data analysis methods and software</w:t>
            </w:r>
            <w:r w:rsidR="00477623" w:rsidRPr="00EB5085">
              <w:rPr>
                <w:rFonts w:ascii="Lato" w:hAnsi="Lato" w:cs="Arial"/>
                <w:sz w:val="22"/>
                <w:szCs w:val="22"/>
              </w:rPr>
              <w:t xml:space="preserve"> (e.g. NVivo, STATA etc.)</w:t>
            </w:r>
          </w:p>
          <w:p w14:paraId="08A739EA" w14:textId="3C2E5C67" w:rsidR="00E87FFB" w:rsidRPr="00EB5085" w:rsidRDefault="00E87FFB" w:rsidP="00CB20F1">
            <w:pPr>
              <w:rPr>
                <w:rFonts w:ascii="Lato" w:hAnsi="Lato" w:cs="Arial"/>
                <w:b/>
                <w:sz w:val="22"/>
                <w:szCs w:val="22"/>
              </w:rPr>
            </w:pPr>
          </w:p>
        </w:tc>
      </w:tr>
      <w:tr w:rsidR="00CE502B" w:rsidRPr="00EB5085" w14:paraId="08A739EE" w14:textId="77777777" w:rsidTr="00EF1BB6">
        <w:trPr>
          <w:trHeight w:val="425"/>
        </w:trPr>
        <w:tc>
          <w:tcPr>
            <w:tcW w:w="9498" w:type="dxa"/>
            <w:gridSpan w:val="3"/>
          </w:tcPr>
          <w:p w14:paraId="08A739EC" w14:textId="77777777" w:rsidR="00CE502B" w:rsidRPr="00EB5085" w:rsidRDefault="00CE502B" w:rsidP="00EF1BB6">
            <w:pPr>
              <w:rPr>
                <w:rFonts w:ascii="Lato" w:hAnsi="Lato" w:cs="Arial"/>
                <w:b/>
                <w:sz w:val="22"/>
                <w:szCs w:val="22"/>
              </w:rPr>
            </w:pPr>
            <w:r w:rsidRPr="00EB5085">
              <w:rPr>
                <w:rFonts w:ascii="Lato" w:hAnsi="Lato" w:cs="Arial"/>
                <w:b/>
                <w:sz w:val="22"/>
                <w:szCs w:val="22"/>
              </w:rPr>
              <w:lastRenderedPageBreak/>
              <w:t>Additional job responsibilities</w:t>
            </w:r>
          </w:p>
          <w:p w14:paraId="08A739ED" w14:textId="77777777" w:rsidR="00480895" w:rsidRPr="00EB5085" w:rsidRDefault="00F5619F" w:rsidP="00F5619F">
            <w:pPr>
              <w:tabs>
                <w:tab w:val="left" w:pos="1134"/>
              </w:tabs>
              <w:rPr>
                <w:rFonts w:ascii="Lato" w:hAnsi="Lato" w:cs="Arial"/>
                <w:sz w:val="22"/>
                <w:szCs w:val="22"/>
              </w:rPr>
            </w:pPr>
            <w:r w:rsidRPr="00EB5085">
              <w:rPr>
                <w:rFonts w:ascii="Lato" w:hAnsi="Lato" w:cs="Arial"/>
                <w:sz w:val="22"/>
                <w:szCs w:val="22"/>
              </w:rPr>
              <w:t>The</w:t>
            </w:r>
            <w:r w:rsidR="00CE502B" w:rsidRPr="00EB5085">
              <w:rPr>
                <w:rFonts w:ascii="Lato" w:hAnsi="Lato" w:cs="Arial"/>
                <w:sz w:val="22"/>
                <w:szCs w:val="22"/>
              </w:rPr>
              <w:t xml:space="preserve"> duties and responsibilities as set out above are not exhaustiv</w:t>
            </w:r>
            <w:r w:rsidR="00480895" w:rsidRPr="00EB5085">
              <w:rPr>
                <w:rFonts w:ascii="Lato" w:hAnsi="Lato" w:cs="Arial"/>
                <w:sz w:val="22"/>
                <w:szCs w:val="22"/>
              </w:rPr>
              <w:t xml:space="preserve">e and the </w:t>
            </w:r>
            <w:r w:rsidRPr="00EB5085">
              <w:rPr>
                <w:rFonts w:ascii="Lato" w:hAnsi="Lato" w:cs="Arial"/>
                <w:sz w:val="22"/>
                <w:szCs w:val="22"/>
              </w:rPr>
              <w:t>role</w:t>
            </w:r>
            <w:r w:rsidR="00CE502B" w:rsidRPr="00EB5085">
              <w:rPr>
                <w:rFonts w:ascii="Lato" w:hAnsi="Lato" w:cs="Arial"/>
                <w:sz w:val="22"/>
                <w:szCs w:val="22"/>
              </w:rPr>
              <w:t xml:space="preserve"> holder may be required to carry out additional duties within reasonableness of their level of skills and experience.</w:t>
            </w:r>
          </w:p>
        </w:tc>
      </w:tr>
      <w:tr w:rsidR="00F069CA" w:rsidRPr="00EB5085" w14:paraId="08A739F1" w14:textId="77777777" w:rsidTr="00920C0C">
        <w:tc>
          <w:tcPr>
            <w:tcW w:w="9498" w:type="dxa"/>
            <w:gridSpan w:val="3"/>
            <w:tcBorders>
              <w:top w:val="single" w:sz="8" w:space="0" w:color="000000"/>
            </w:tcBorders>
          </w:tcPr>
          <w:p w14:paraId="08A739EF" w14:textId="77777777" w:rsidR="00F069CA" w:rsidRPr="00EB5085" w:rsidRDefault="00F069CA" w:rsidP="002D4A35">
            <w:pPr>
              <w:rPr>
                <w:rFonts w:ascii="Lato" w:hAnsi="Lato" w:cs="Arial"/>
                <w:b/>
                <w:sz w:val="22"/>
                <w:szCs w:val="22"/>
              </w:rPr>
            </w:pPr>
            <w:r w:rsidRPr="00EB5085">
              <w:rPr>
                <w:rFonts w:ascii="Lato" w:hAnsi="Lato" w:cs="Arial"/>
                <w:b/>
                <w:sz w:val="22"/>
                <w:szCs w:val="22"/>
              </w:rPr>
              <w:t xml:space="preserve">Equal Opportunities </w:t>
            </w:r>
          </w:p>
          <w:p w14:paraId="08A739F0" w14:textId="77777777" w:rsidR="00F069CA" w:rsidRPr="00EB5085" w:rsidRDefault="00F069CA" w:rsidP="00F5619F">
            <w:pPr>
              <w:rPr>
                <w:rFonts w:ascii="Lato" w:hAnsi="Lato" w:cs="Arial"/>
                <w:sz w:val="22"/>
                <w:szCs w:val="22"/>
              </w:rPr>
            </w:pPr>
            <w:r w:rsidRPr="00EB5085">
              <w:rPr>
                <w:rFonts w:ascii="Lato" w:hAnsi="Lato" w:cs="Arial"/>
                <w:sz w:val="22"/>
                <w:szCs w:val="22"/>
              </w:rPr>
              <w:t xml:space="preserve">The </w:t>
            </w:r>
            <w:r w:rsidR="00F5619F" w:rsidRPr="00EB5085">
              <w:rPr>
                <w:rFonts w:ascii="Lato" w:hAnsi="Lato" w:cs="Arial"/>
                <w:sz w:val="22"/>
                <w:szCs w:val="22"/>
              </w:rPr>
              <w:t>role</w:t>
            </w:r>
            <w:r w:rsidRPr="00EB5085">
              <w:rPr>
                <w:rFonts w:ascii="Lato" w:hAnsi="Lato" w:cs="Arial"/>
                <w:sz w:val="22"/>
                <w:szCs w:val="22"/>
              </w:rPr>
              <w:t xml:space="preserve"> holder is required to carry out the duties in accordance with the SCI Equal Opportunities and Diversity policies and procedures.</w:t>
            </w:r>
          </w:p>
        </w:tc>
      </w:tr>
      <w:tr w:rsidR="00520EAC" w:rsidRPr="00EB5085" w14:paraId="08A739F4" w14:textId="77777777" w:rsidTr="00543A17">
        <w:tc>
          <w:tcPr>
            <w:tcW w:w="9498" w:type="dxa"/>
            <w:gridSpan w:val="3"/>
          </w:tcPr>
          <w:p w14:paraId="08A739F2" w14:textId="77777777" w:rsidR="00520EAC" w:rsidRPr="00EB5085" w:rsidRDefault="00520EAC" w:rsidP="00520EAC">
            <w:pPr>
              <w:rPr>
                <w:rFonts w:ascii="Lato" w:hAnsi="Lato"/>
                <w:b/>
                <w:color w:val="000000"/>
                <w:sz w:val="22"/>
                <w:szCs w:val="22"/>
              </w:rPr>
            </w:pPr>
            <w:r w:rsidRPr="00EB5085">
              <w:rPr>
                <w:rFonts w:ascii="Lato" w:hAnsi="Lato"/>
                <w:b/>
                <w:color w:val="000000"/>
                <w:sz w:val="22"/>
                <w:szCs w:val="22"/>
              </w:rPr>
              <w:t>Child Safeguarding:</w:t>
            </w:r>
          </w:p>
          <w:p w14:paraId="08A739F3" w14:textId="77777777" w:rsidR="00520EAC" w:rsidRPr="00EB5085" w:rsidRDefault="00520EAC" w:rsidP="007D3755">
            <w:pPr>
              <w:rPr>
                <w:rFonts w:ascii="Lato" w:hAnsi="Lato"/>
                <w:sz w:val="22"/>
                <w:szCs w:val="22"/>
              </w:rPr>
            </w:pPr>
            <w:r w:rsidRPr="00EB5085">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EB5085">
              <w:rPr>
                <w:rFonts w:ascii="Lato" w:hAnsi="Lato"/>
                <w:sz w:val="22"/>
                <w:szCs w:val="22"/>
              </w:rPr>
              <w:t>.</w:t>
            </w:r>
          </w:p>
        </w:tc>
      </w:tr>
      <w:tr w:rsidR="00EC46B9" w:rsidRPr="00EB5085" w14:paraId="08A739F7" w14:textId="77777777" w:rsidTr="00543A17">
        <w:tc>
          <w:tcPr>
            <w:tcW w:w="9498" w:type="dxa"/>
            <w:gridSpan w:val="3"/>
          </w:tcPr>
          <w:p w14:paraId="08A739F5" w14:textId="77777777" w:rsidR="00EC46B9" w:rsidRPr="00EB5085" w:rsidRDefault="00EC46B9" w:rsidP="00EC46B9">
            <w:pPr>
              <w:rPr>
                <w:rFonts w:ascii="Lato" w:hAnsi="Lato"/>
                <w:b/>
                <w:sz w:val="22"/>
                <w:szCs w:val="22"/>
              </w:rPr>
            </w:pPr>
            <w:r w:rsidRPr="00EB5085">
              <w:rPr>
                <w:rFonts w:ascii="Lato" w:hAnsi="Lato"/>
                <w:b/>
                <w:sz w:val="22"/>
                <w:szCs w:val="22"/>
              </w:rPr>
              <w:t>Safeguarding our Staff:</w:t>
            </w:r>
          </w:p>
          <w:p w14:paraId="08A739F6" w14:textId="77777777" w:rsidR="00EC46B9" w:rsidRPr="00EB5085" w:rsidRDefault="00EC46B9" w:rsidP="00EC46B9">
            <w:pPr>
              <w:rPr>
                <w:rFonts w:ascii="Lato" w:hAnsi="Lato"/>
                <w:sz w:val="22"/>
                <w:szCs w:val="22"/>
              </w:rPr>
            </w:pPr>
            <w:r w:rsidRPr="00EB5085">
              <w:rPr>
                <w:rFonts w:ascii="Lato" w:hAnsi="Lato"/>
                <w:sz w:val="22"/>
                <w:szCs w:val="22"/>
              </w:rPr>
              <w:t>The post holder is required to carry out the duties in accordance with the SCI anti-harassment policy</w:t>
            </w:r>
          </w:p>
        </w:tc>
      </w:tr>
      <w:tr w:rsidR="00F069CA" w:rsidRPr="00EB5085" w14:paraId="08A739FA" w14:textId="77777777" w:rsidTr="00543A17">
        <w:tc>
          <w:tcPr>
            <w:tcW w:w="9498" w:type="dxa"/>
            <w:gridSpan w:val="3"/>
          </w:tcPr>
          <w:p w14:paraId="08A739F8" w14:textId="77777777" w:rsidR="00F069CA" w:rsidRPr="00EB5085" w:rsidRDefault="00F069CA" w:rsidP="002D4A35">
            <w:pPr>
              <w:rPr>
                <w:rFonts w:ascii="Lato" w:hAnsi="Lato" w:cs="Arial"/>
                <w:b/>
                <w:sz w:val="22"/>
                <w:szCs w:val="22"/>
              </w:rPr>
            </w:pPr>
            <w:r w:rsidRPr="00EB5085">
              <w:rPr>
                <w:rFonts w:ascii="Lato" w:hAnsi="Lato" w:cs="Arial"/>
                <w:b/>
                <w:sz w:val="22"/>
                <w:szCs w:val="22"/>
              </w:rPr>
              <w:t>Health and Safety</w:t>
            </w:r>
          </w:p>
          <w:p w14:paraId="08A739F9" w14:textId="77777777" w:rsidR="00F069CA" w:rsidRPr="00EB5085" w:rsidRDefault="00F5619F" w:rsidP="007770CA">
            <w:pPr>
              <w:rPr>
                <w:rFonts w:ascii="Lato" w:hAnsi="Lato" w:cs="Arial"/>
                <w:sz w:val="22"/>
                <w:szCs w:val="22"/>
              </w:rPr>
            </w:pPr>
            <w:r w:rsidRPr="00EB5085">
              <w:rPr>
                <w:rFonts w:ascii="Lato" w:hAnsi="Lato" w:cs="Arial"/>
                <w:sz w:val="22"/>
                <w:szCs w:val="22"/>
              </w:rPr>
              <w:t>The role</w:t>
            </w:r>
            <w:r w:rsidR="00F069CA" w:rsidRPr="00EB5085">
              <w:rPr>
                <w:rFonts w:ascii="Lato" w:hAnsi="Lato" w:cs="Arial"/>
                <w:sz w:val="22"/>
                <w:szCs w:val="22"/>
              </w:rPr>
              <w:t xml:space="preserve"> holder is required to carry out the duties in accordance with SCI Health and Safety policies and procedures.</w:t>
            </w:r>
          </w:p>
        </w:tc>
      </w:tr>
      <w:tr w:rsidR="00F069CA" w:rsidRPr="00EB5085" w14:paraId="08A739FD" w14:textId="77777777" w:rsidTr="00543A17">
        <w:trPr>
          <w:trHeight w:val="425"/>
        </w:trPr>
        <w:tc>
          <w:tcPr>
            <w:tcW w:w="4678" w:type="dxa"/>
            <w:gridSpan w:val="2"/>
            <w:tcBorders>
              <w:bottom w:val="single" w:sz="4" w:space="0" w:color="auto"/>
            </w:tcBorders>
          </w:tcPr>
          <w:p w14:paraId="08A739FB" w14:textId="66F36ADA" w:rsidR="00F069CA" w:rsidRPr="00EB5085" w:rsidRDefault="00F069CA" w:rsidP="009376FF">
            <w:pPr>
              <w:tabs>
                <w:tab w:val="left" w:pos="1134"/>
              </w:tabs>
              <w:rPr>
                <w:rFonts w:ascii="Lato" w:hAnsi="Lato" w:cs="Arial"/>
                <w:b/>
                <w:sz w:val="22"/>
                <w:szCs w:val="22"/>
              </w:rPr>
            </w:pPr>
            <w:r w:rsidRPr="00EB5085">
              <w:rPr>
                <w:rFonts w:ascii="Lato" w:hAnsi="Lato" w:cs="Arial"/>
                <w:b/>
                <w:sz w:val="22"/>
                <w:szCs w:val="22"/>
              </w:rPr>
              <w:t>JD written by</w:t>
            </w:r>
            <w:r w:rsidR="00183B33" w:rsidRPr="00EB5085">
              <w:rPr>
                <w:rFonts w:ascii="Lato" w:hAnsi="Lato" w:cs="Arial"/>
                <w:b/>
                <w:sz w:val="22"/>
                <w:szCs w:val="22"/>
              </w:rPr>
              <w:t>:</w:t>
            </w:r>
            <w:r w:rsidR="007915AB" w:rsidRPr="00EB5085">
              <w:rPr>
                <w:rFonts w:ascii="Lato" w:hAnsi="Lato" w:cs="Arial"/>
                <w:b/>
                <w:sz w:val="22"/>
                <w:szCs w:val="22"/>
              </w:rPr>
              <w:t xml:space="preserve"> Linda Steinbock</w:t>
            </w:r>
          </w:p>
        </w:tc>
        <w:tc>
          <w:tcPr>
            <w:tcW w:w="4820" w:type="dxa"/>
            <w:tcBorders>
              <w:bottom w:val="single" w:sz="4" w:space="0" w:color="auto"/>
            </w:tcBorders>
          </w:tcPr>
          <w:p w14:paraId="08A739FC" w14:textId="615897DB" w:rsidR="00F069CA" w:rsidRPr="00EB5085" w:rsidRDefault="00F069CA" w:rsidP="009376FF">
            <w:pPr>
              <w:tabs>
                <w:tab w:val="left" w:pos="984"/>
              </w:tabs>
              <w:rPr>
                <w:rFonts w:ascii="Lato" w:hAnsi="Lato" w:cs="Arial"/>
                <w:b/>
                <w:sz w:val="22"/>
                <w:szCs w:val="22"/>
              </w:rPr>
            </w:pPr>
            <w:r w:rsidRPr="00EB5085">
              <w:rPr>
                <w:rFonts w:ascii="Lato" w:hAnsi="Lato" w:cs="Arial"/>
                <w:b/>
                <w:sz w:val="22"/>
                <w:szCs w:val="22"/>
              </w:rPr>
              <w:t>Date</w:t>
            </w:r>
            <w:r w:rsidR="00CB20F1" w:rsidRPr="00EB5085">
              <w:rPr>
                <w:rFonts w:ascii="Lato" w:hAnsi="Lato" w:cs="Arial"/>
                <w:b/>
                <w:sz w:val="22"/>
                <w:szCs w:val="22"/>
              </w:rPr>
              <w:t>:</w:t>
            </w:r>
            <w:r w:rsidR="007915AB" w:rsidRPr="00EB5085">
              <w:rPr>
                <w:rFonts w:ascii="Lato" w:hAnsi="Lato" w:cs="Arial"/>
                <w:b/>
                <w:sz w:val="22"/>
                <w:szCs w:val="22"/>
              </w:rPr>
              <w:t xml:space="preserve"> February 2023</w:t>
            </w:r>
          </w:p>
        </w:tc>
      </w:tr>
      <w:tr w:rsidR="00F069CA" w:rsidRPr="00EB5085" w14:paraId="08A73A00" w14:textId="77777777" w:rsidTr="00F069CA">
        <w:trPr>
          <w:trHeight w:val="425"/>
        </w:trPr>
        <w:tc>
          <w:tcPr>
            <w:tcW w:w="4678" w:type="dxa"/>
            <w:gridSpan w:val="2"/>
            <w:tcBorders>
              <w:bottom w:val="single" w:sz="4" w:space="0" w:color="auto"/>
            </w:tcBorders>
          </w:tcPr>
          <w:p w14:paraId="08A739FE" w14:textId="77777777" w:rsidR="00F069CA" w:rsidRPr="00EB5085" w:rsidRDefault="00F069CA" w:rsidP="009376FF">
            <w:pPr>
              <w:tabs>
                <w:tab w:val="left" w:pos="1134"/>
              </w:tabs>
              <w:rPr>
                <w:rFonts w:ascii="Lato" w:hAnsi="Lato" w:cs="Arial"/>
                <w:sz w:val="22"/>
                <w:szCs w:val="22"/>
              </w:rPr>
            </w:pPr>
            <w:r w:rsidRPr="00EB5085">
              <w:rPr>
                <w:rFonts w:ascii="Lato" w:hAnsi="Lato" w:cs="Arial"/>
                <w:b/>
                <w:sz w:val="22"/>
                <w:szCs w:val="22"/>
              </w:rPr>
              <w:t>JD agreed by:</w:t>
            </w:r>
          </w:p>
        </w:tc>
        <w:tc>
          <w:tcPr>
            <w:tcW w:w="4820" w:type="dxa"/>
          </w:tcPr>
          <w:p w14:paraId="08A739FF" w14:textId="77777777" w:rsidR="00F069CA" w:rsidRPr="00EB5085" w:rsidRDefault="00F069CA" w:rsidP="009376FF">
            <w:pPr>
              <w:tabs>
                <w:tab w:val="left" w:pos="984"/>
              </w:tabs>
              <w:rPr>
                <w:rFonts w:ascii="Lato" w:hAnsi="Lato" w:cs="Arial"/>
                <w:b/>
                <w:sz w:val="22"/>
                <w:szCs w:val="22"/>
              </w:rPr>
            </w:pPr>
            <w:r w:rsidRPr="00EB5085">
              <w:rPr>
                <w:rFonts w:ascii="Lato" w:hAnsi="Lato" w:cs="Arial"/>
                <w:b/>
                <w:sz w:val="22"/>
                <w:szCs w:val="22"/>
              </w:rPr>
              <w:t>Date:</w:t>
            </w:r>
          </w:p>
        </w:tc>
      </w:tr>
      <w:tr w:rsidR="00F069CA" w:rsidRPr="00EB5085" w14:paraId="08A73A03" w14:textId="77777777" w:rsidTr="00F069CA">
        <w:trPr>
          <w:trHeight w:val="425"/>
        </w:trPr>
        <w:tc>
          <w:tcPr>
            <w:tcW w:w="4678" w:type="dxa"/>
            <w:gridSpan w:val="2"/>
          </w:tcPr>
          <w:p w14:paraId="08A73A01" w14:textId="77777777" w:rsidR="00F069CA" w:rsidRPr="00EB5085" w:rsidRDefault="00F5619F" w:rsidP="009376FF">
            <w:pPr>
              <w:tabs>
                <w:tab w:val="left" w:pos="1134"/>
              </w:tabs>
              <w:rPr>
                <w:rFonts w:ascii="Lato" w:hAnsi="Lato" w:cs="Arial"/>
                <w:b/>
                <w:sz w:val="22"/>
                <w:szCs w:val="22"/>
              </w:rPr>
            </w:pPr>
            <w:r w:rsidRPr="00EB5085">
              <w:rPr>
                <w:rFonts w:ascii="Lato" w:hAnsi="Lato" w:cs="Arial"/>
                <w:b/>
                <w:sz w:val="22"/>
                <w:szCs w:val="22"/>
              </w:rPr>
              <w:t>U</w:t>
            </w:r>
            <w:r w:rsidR="00F069CA" w:rsidRPr="00EB5085">
              <w:rPr>
                <w:rFonts w:ascii="Lato" w:hAnsi="Lato" w:cs="Arial"/>
                <w:b/>
                <w:sz w:val="22"/>
                <w:szCs w:val="22"/>
              </w:rPr>
              <w:t>pdated By:</w:t>
            </w:r>
          </w:p>
        </w:tc>
        <w:tc>
          <w:tcPr>
            <w:tcW w:w="4820" w:type="dxa"/>
            <w:tcBorders>
              <w:bottom w:val="single" w:sz="4" w:space="0" w:color="auto"/>
            </w:tcBorders>
          </w:tcPr>
          <w:p w14:paraId="08A73A02" w14:textId="77777777" w:rsidR="00F069CA" w:rsidRPr="00EB5085" w:rsidRDefault="00F069CA" w:rsidP="009376FF">
            <w:pPr>
              <w:tabs>
                <w:tab w:val="left" w:pos="984"/>
              </w:tabs>
              <w:rPr>
                <w:rFonts w:ascii="Lato" w:hAnsi="Lato" w:cs="Arial"/>
                <w:b/>
                <w:sz w:val="22"/>
                <w:szCs w:val="22"/>
              </w:rPr>
            </w:pPr>
            <w:r w:rsidRPr="00EB5085">
              <w:rPr>
                <w:rFonts w:ascii="Lato" w:hAnsi="Lato" w:cs="Arial"/>
                <w:b/>
                <w:sz w:val="22"/>
                <w:szCs w:val="22"/>
              </w:rPr>
              <w:t>Date</w:t>
            </w:r>
            <w:r w:rsidR="00CB20F1" w:rsidRPr="00EB5085">
              <w:rPr>
                <w:rFonts w:ascii="Lato" w:hAnsi="Lato" w:cs="Arial"/>
                <w:b/>
                <w:sz w:val="22"/>
                <w:szCs w:val="22"/>
              </w:rPr>
              <w:t>:</w:t>
            </w:r>
          </w:p>
        </w:tc>
      </w:tr>
      <w:tr w:rsidR="00F069CA" w:rsidRPr="00EB5085" w14:paraId="08A73A06" w14:textId="77777777" w:rsidTr="00543A17">
        <w:trPr>
          <w:trHeight w:val="425"/>
        </w:trPr>
        <w:tc>
          <w:tcPr>
            <w:tcW w:w="4678" w:type="dxa"/>
            <w:gridSpan w:val="2"/>
            <w:tcBorders>
              <w:bottom w:val="single" w:sz="4" w:space="0" w:color="auto"/>
            </w:tcBorders>
          </w:tcPr>
          <w:p w14:paraId="08A73A04" w14:textId="77777777" w:rsidR="00F069CA" w:rsidRPr="00EB5085" w:rsidRDefault="00F069CA" w:rsidP="009376FF">
            <w:pPr>
              <w:tabs>
                <w:tab w:val="left" w:pos="1134"/>
              </w:tabs>
              <w:rPr>
                <w:rFonts w:ascii="Lato" w:hAnsi="Lato" w:cs="Arial"/>
                <w:b/>
                <w:sz w:val="22"/>
                <w:szCs w:val="22"/>
              </w:rPr>
            </w:pPr>
            <w:r w:rsidRPr="00EB5085">
              <w:rPr>
                <w:rFonts w:ascii="Lato" w:hAnsi="Lato" w:cs="Arial"/>
                <w:b/>
                <w:sz w:val="22"/>
                <w:szCs w:val="22"/>
              </w:rPr>
              <w:t>Evaluated</w:t>
            </w:r>
            <w:r w:rsidR="00183B33" w:rsidRPr="00EB5085">
              <w:rPr>
                <w:rFonts w:ascii="Lato" w:hAnsi="Lato" w:cs="Arial"/>
                <w:b/>
                <w:sz w:val="22"/>
                <w:szCs w:val="22"/>
              </w:rPr>
              <w:t>:</w:t>
            </w:r>
          </w:p>
        </w:tc>
        <w:tc>
          <w:tcPr>
            <w:tcW w:w="4820" w:type="dxa"/>
            <w:tcBorders>
              <w:bottom w:val="single" w:sz="4" w:space="0" w:color="auto"/>
            </w:tcBorders>
          </w:tcPr>
          <w:p w14:paraId="08A73A05" w14:textId="77777777" w:rsidR="00F069CA" w:rsidRPr="00EB5085" w:rsidRDefault="00F069CA" w:rsidP="009376FF">
            <w:pPr>
              <w:tabs>
                <w:tab w:val="left" w:pos="984"/>
              </w:tabs>
              <w:rPr>
                <w:rFonts w:ascii="Lato" w:hAnsi="Lato" w:cs="Arial"/>
                <w:b/>
                <w:sz w:val="22"/>
                <w:szCs w:val="22"/>
              </w:rPr>
            </w:pPr>
            <w:r w:rsidRPr="00EB5085">
              <w:rPr>
                <w:rFonts w:ascii="Lato" w:hAnsi="Lato" w:cs="Arial"/>
                <w:b/>
                <w:sz w:val="22"/>
                <w:szCs w:val="22"/>
              </w:rPr>
              <w:t>Date</w:t>
            </w:r>
            <w:r w:rsidR="00CB20F1" w:rsidRPr="00EB5085">
              <w:rPr>
                <w:rFonts w:ascii="Lato" w:hAnsi="Lato" w:cs="Arial"/>
                <w:b/>
                <w:sz w:val="22"/>
                <w:szCs w:val="22"/>
              </w:rPr>
              <w:t>:</w:t>
            </w:r>
          </w:p>
        </w:tc>
      </w:tr>
    </w:tbl>
    <w:p w14:paraId="08A73A07" w14:textId="77777777" w:rsidR="00B83E89" w:rsidRPr="00EB5085" w:rsidRDefault="00B83E89" w:rsidP="00DF31B1">
      <w:pPr>
        <w:rPr>
          <w:rFonts w:ascii="Lato" w:hAnsi="Lato" w:cs="Arial"/>
          <w:sz w:val="22"/>
          <w:szCs w:val="22"/>
        </w:rPr>
      </w:pPr>
    </w:p>
    <w:sectPr w:rsidR="00B83E89" w:rsidRPr="00EB5085">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3A0A" w14:textId="77777777" w:rsidR="00863F48" w:rsidRDefault="00863F48">
      <w:r>
        <w:separator/>
      </w:r>
    </w:p>
  </w:endnote>
  <w:endnote w:type="continuationSeparator" w:id="0">
    <w:p w14:paraId="08A73A0B" w14:textId="77777777" w:rsidR="00863F48" w:rsidRDefault="0086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3A08" w14:textId="77777777" w:rsidR="00863F48" w:rsidRDefault="00863F48">
      <w:r>
        <w:separator/>
      </w:r>
    </w:p>
  </w:footnote>
  <w:footnote w:type="continuationSeparator" w:id="0">
    <w:p w14:paraId="08A73A09" w14:textId="77777777" w:rsidR="00863F48" w:rsidRDefault="0086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A0C" w14:textId="77777777" w:rsidR="001B2A90" w:rsidRPr="00EB5085" w:rsidRDefault="00EB5085" w:rsidP="00F55B51">
    <w:pPr>
      <w:pStyle w:val="Header"/>
      <w:ind w:left="-142"/>
      <w:jc w:val="center"/>
      <w:rPr>
        <w:rFonts w:ascii="Oswald" w:hAnsi="Oswald" w:cs="Arial"/>
        <w:b/>
        <w:smallCaps/>
        <w:sz w:val="22"/>
        <w:szCs w:val="22"/>
      </w:rPr>
    </w:pPr>
    <w:r w:rsidRPr="00EB5085">
      <w:rPr>
        <w:rFonts w:ascii="Oswald" w:hAnsi="Oswald" w:cs="Arial"/>
        <w:b/>
        <w:smallCaps/>
        <w:noProof/>
        <w:sz w:val="22"/>
        <w:szCs w:val="22"/>
        <w:lang w:eastAsia="en-GB"/>
      </w:rPr>
      <w:pict w14:anchorId="08A73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EB5085">
      <w:rPr>
        <w:rFonts w:ascii="Oswald" w:hAnsi="Oswald" w:cs="Arial"/>
        <w:b/>
        <w:smallCaps/>
        <w:sz w:val="22"/>
        <w:szCs w:val="22"/>
      </w:rPr>
      <w:t xml:space="preserve">SAVE THE CHILDREN INTERNATIONAL </w:t>
    </w:r>
  </w:p>
  <w:p w14:paraId="08A73A0D" w14:textId="77777777" w:rsidR="001B2A90" w:rsidRPr="00EB5085" w:rsidRDefault="00F5619F" w:rsidP="00F55B51">
    <w:pPr>
      <w:pStyle w:val="Header"/>
      <w:ind w:left="-142"/>
      <w:jc w:val="center"/>
      <w:rPr>
        <w:rFonts w:ascii="Oswald" w:hAnsi="Oswald" w:cs="Arial"/>
        <w:b/>
        <w:smallCaps/>
        <w:sz w:val="22"/>
        <w:szCs w:val="22"/>
      </w:rPr>
    </w:pPr>
    <w:r w:rsidRPr="00EB508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B3310"/>
    <w:multiLevelType w:val="hybridMultilevel"/>
    <w:tmpl w:val="37DED29A"/>
    <w:lvl w:ilvl="0" w:tplc="000000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615E1987"/>
    <w:multiLevelType w:val="hybridMultilevel"/>
    <w:tmpl w:val="DF66CD50"/>
    <w:lvl w:ilvl="0" w:tplc="8820DE32">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7041EF"/>
    <w:multiLevelType w:val="hybridMultilevel"/>
    <w:tmpl w:val="5CD4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D093BC6"/>
    <w:multiLevelType w:val="hybridMultilevel"/>
    <w:tmpl w:val="43F09C82"/>
    <w:lvl w:ilvl="0" w:tplc="0000000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5E651E4"/>
    <w:multiLevelType w:val="hybridMultilevel"/>
    <w:tmpl w:val="C6E6098E"/>
    <w:lvl w:ilvl="0" w:tplc="0000000A">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1058A"/>
    <w:multiLevelType w:val="hybridMultilevel"/>
    <w:tmpl w:val="053C24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0"/>
  </w:num>
  <w:num w:numId="5">
    <w:abstractNumId w:val="22"/>
  </w:num>
  <w:num w:numId="6">
    <w:abstractNumId w:val="11"/>
  </w:num>
  <w:num w:numId="7">
    <w:abstractNumId w:val="21"/>
  </w:num>
  <w:num w:numId="8">
    <w:abstractNumId w:val="12"/>
  </w:num>
  <w:num w:numId="9">
    <w:abstractNumId w:val="6"/>
  </w:num>
  <w:num w:numId="10">
    <w:abstractNumId w:val="16"/>
  </w:num>
  <w:num w:numId="11">
    <w:abstractNumId w:val="32"/>
  </w:num>
  <w:num w:numId="12">
    <w:abstractNumId w:val="15"/>
  </w:num>
  <w:num w:numId="13">
    <w:abstractNumId w:val="35"/>
  </w:num>
  <w:num w:numId="14">
    <w:abstractNumId w:val="17"/>
  </w:num>
  <w:num w:numId="15">
    <w:abstractNumId w:val="24"/>
  </w:num>
  <w:num w:numId="16">
    <w:abstractNumId w:val="18"/>
  </w:num>
  <w:num w:numId="17">
    <w:abstractNumId w:val="7"/>
  </w:num>
  <w:num w:numId="18">
    <w:abstractNumId w:val="33"/>
  </w:num>
  <w:num w:numId="19">
    <w:abstractNumId w:val="9"/>
  </w:num>
  <w:num w:numId="20">
    <w:abstractNumId w:val="5"/>
  </w:num>
  <w:num w:numId="21">
    <w:abstractNumId w:val="30"/>
  </w:num>
  <w:num w:numId="22">
    <w:abstractNumId w:val="27"/>
  </w:num>
  <w:num w:numId="23">
    <w:abstractNumId w:val="25"/>
  </w:num>
  <w:num w:numId="24">
    <w:abstractNumId w:val="36"/>
  </w:num>
  <w:num w:numId="25">
    <w:abstractNumId w:val="28"/>
  </w:num>
  <w:num w:numId="26">
    <w:abstractNumId w:val="13"/>
  </w:num>
  <w:num w:numId="27">
    <w:abstractNumId w:val="26"/>
  </w:num>
  <w:num w:numId="28">
    <w:abstractNumId w:val="8"/>
  </w:num>
  <w:num w:numId="29">
    <w:abstractNumId w:val="1"/>
  </w:num>
  <w:num w:numId="30">
    <w:abstractNumId w:val="2"/>
  </w:num>
  <w:num w:numId="31">
    <w:abstractNumId w:val="3"/>
  </w:num>
  <w:num w:numId="32">
    <w:abstractNumId w:val="4"/>
  </w:num>
  <w:num w:numId="33">
    <w:abstractNumId w:val="23"/>
  </w:num>
  <w:num w:numId="34">
    <w:abstractNumId w:val="31"/>
  </w:num>
  <w:num w:numId="35">
    <w:abstractNumId w:val="34"/>
  </w:num>
  <w:num w:numId="36">
    <w:abstractNumId w:val="37"/>
  </w:num>
  <w:num w:numId="37">
    <w:abstractNumId w:val="29"/>
  </w:num>
  <w:num w:numId="38">
    <w:abstractNumId w:val="10"/>
  </w:num>
  <w:num w:numId="3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E3518"/>
    <w:rsid w:val="001E4D1F"/>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B081D"/>
    <w:rsid w:val="003B2EB5"/>
    <w:rsid w:val="00407466"/>
    <w:rsid w:val="00416FB8"/>
    <w:rsid w:val="00434D92"/>
    <w:rsid w:val="00456024"/>
    <w:rsid w:val="00457479"/>
    <w:rsid w:val="004757CF"/>
    <w:rsid w:val="00477623"/>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A391E"/>
    <w:rsid w:val="006D3CEE"/>
    <w:rsid w:val="006D7BC5"/>
    <w:rsid w:val="006F46C2"/>
    <w:rsid w:val="0072183D"/>
    <w:rsid w:val="00743D76"/>
    <w:rsid w:val="00756550"/>
    <w:rsid w:val="00762004"/>
    <w:rsid w:val="00770638"/>
    <w:rsid w:val="007770CA"/>
    <w:rsid w:val="007830B1"/>
    <w:rsid w:val="007915AB"/>
    <w:rsid w:val="007B47F6"/>
    <w:rsid w:val="007D26DC"/>
    <w:rsid w:val="007D3755"/>
    <w:rsid w:val="007F0E5A"/>
    <w:rsid w:val="007F13A8"/>
    <w:rsid w:val="007F3ECE"/>
    <w:rsid w:val="007F729D"/>
    <w:rsid w:val="00805BE2"/>
    <w:rsid w:val="008178C0"/>
    <w:rsid w:val="00822219"/>
    <w:rsid w:val="008264D8"/>
    <w:rsid w:val="00850C04"/>
    <w:rsid w:val="00863F48"/>
    <w:rsid w:val="0088006A"/>
    <w:rsid w:val="008A071A"/>
    <w:rsid w:val="008C5A62"/>
    <w:rsid w:val="0090541F"/>
    <w:rsid w:val="00920C0C"/>
    <w:rsid w:val="00920E86"/>
    <w:rsid w:val="00920FDB"/>
    <w:rsid w:val="00921058"/>
    <w:rsid w:val="00927BE8"/>
    <w:rsid w:val="009356CE"/>
    <w:rsid w:val="009376FF"/>
    <w:rsid w:val="009547DB"/>
    <w:rsid w:val="00963928"/>
    <w:rsid w:val="00984B86"/>
    <w:rsid w:val="009C17CE"/>
    <w:rsid w:val="009D22D1"/>
    <w:rsid w:val="009D2BAF"/>
    <w:rsid w:val="009E3F2E"/>
    <w:rsid w:val="00A171BA"/>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04BD2"/>
    <w:rsid w:val="00D26C4F"/>
    <w:rsid w:val="00D329A6"/>
    <w:rsid w:val="00D33A59"/>
    <w:rsid w:val="00D42548"/>
    <w:rsid w:val="00D43470"/>
    <w:rsid w:val="00D5085F"/>
    <w:rsid w:val="00D520E4"/>
    <w:rsid w:val="00D64C59"/>
    <w:rsid w:val="00DB49BD"/>
    <w:rsid w:val="00DF31B1"/>
    <w:rsid w:val="00E03B54"/>
    <w:rsid w:val="00E14DF1"/>
    <w:rsid w:val="00E16B7F"/>
    <w:rsid w:val="00E2250C"/>
    <w:rsid w:val="00E53475"/>
    <w:rsid w:val="00E722A3"/>
    <w:rsid w:val="00E760A1"/>
    <w:rsid w:val="00E77359"/>
    <w:rsid w:val="00E83956"/>
    <w:rsid w:val="00E87FFB"/>
    <w:rsid w:val="00EA19E3"/>
    <w:rsid w:val="00EA44F5"/>
    <w:rsid w:val="00EB1BA4"/>
    <w:rsid w:val="00EB5085"/>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94CEC"/>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NormalWeb">
    <w:name w:val="Normal (Web)"/>
    <w:basedOn w:val="Normal"/>
    <w:uiPriority w:val="99"/>
    <w:unhideWhenUsed/>
    <w:rsid w:val="00E87FFB"/>
    <w:pPr>
      <w:spacing w:before="100" w:beforeAutospacing="1" w:after="100" w:afterAutospacing="1"/>
    </w:pPr>
    <w:rPr>
      <w:szCs w:val="24"/>
      <w:lang w:eastAsia="en-GB"/>
    </w:rPr>
  </w:style>
  <w:style w:type="paragraph" w:styleId="ListParagraph">
    <w:name w:val="List Paragraph"/>
    <w:basedOn w:val="Normal"/>
    <w:uiPriority w:val="34"/>
    <w:qFormat/>
    <w:rsid w:val="00477623"/>
    <w:pPr>
      <w:overflowPunct w:val="0"/>
      <w:autoSpaceDE w:val="0"/>
      <w:autoSpaceDN w:val="0"/>
      <w:adjustRightInd w:val="0"/>
      <w:ind w:left="720"/>
      <w:contextualSpacing/>
      <w:textAlignment w:val="baseline"/>
    </w:pPr>
    <w:rPr>
      <w:rFonts w:ascii="Arial" w:hAnsi="Arial"/>
      <w:lang w:val="en-US"/>
    </w:rPr>
  </w:style>
  <w:style w:type="character" w:customStyle="1" w:styleId="normaltextrun">
    <w:name w:val="normaltextrun"/>
    <w:basedOn w:val="DefaultParagraphFont"/>
    <w:rsid w:val="00EB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984">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37606814">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76377624">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4044470">
      <w:bodyDiv w:val="1"/>
      <w:marLeft w:val="0"/>
      <w:marRight w:val="0"/>
      <w:marTop w:val="0"/>
      <w:marBottom w:val="0"/>
      <w:divBdr>
        <w:top w:val="none" w:sz="0" w:space="0" w:color="auto"/>
        <w:left w:val="none" w:sz="0" w:space="0" w:color="auto"/>
        <w:bottom w:val="none" w:sz="0" w:space="0" w:color="auto"/>
        <w:right w:val="none" w:sz="0" w:space="0" w:color="auto"/>
      </w:divBdr>
    </w:div>
    <w:div w:id="2074309089">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d5f94ad-d8a5-4a6f-bfeb-63908d6c80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9836C8C3B64580CBB06639AF7CD7" ma:contentTypeVersion="15" ma:contentTypeDescription="Create a new document." ma:contentTypeScope="" ma:versionID="9ff2406d858cf87281456dd61cf48c3a">
  <xsd:schema xmlns:xsd="http://www.w3.org/2001/XMLSchema" xmlns:xs="http://www.w3.org/2001/XMLSchema" xmlns:p="http://schemas.microsoft.com/office/2006/metadata/properties" xmlns:ns3="2d5f94ad-d8a5-4a6f-bfeb-63908d6c80a7" xmlns:ns4="1fcb3f65-a141-49c1-b8c3-9ab88eaa934c" targetNamespace="http://schemas.microsoft.com/office/2006/metadata/properties" ma:root="true" ma:fieldsID="b5e462b9c28dcb3e838a936c96d1546a" ns3:_="" ns4:_="">
    <xsd:import namespace="2d5f94ad-d8a5-4a6f-bfeb-63908d6c80a7"/>
    <xsd:import namespace="1fcb3f65-a141-49c1-b8c3-9ab88eaa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94ad-d8a5-4a6f-bfeb-63908d6c8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b3f65-a141-49c1-b8c3-9ab88eaa93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2.xml><?xml version="1.0" encoding="utf-8"?>
<ds:datastoreItem xmlns:ds="http://schemas.openxmlformats.org/officeDocument/2006/customXml" ds:itemID="{ADF49937-79A8-43D3-BFB1-92B1EFEF5A62}">
  <ds:schemaRef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1fcb3f65-a141-49c1-b8c3-9ab88eaa934c"/>
    <ds:schemaRef ds:uri="2d5f94ad-d8a5-4a6f-bfeb-63908d6c80a7"/>
  </ds:schemaRefs>
</ds:datastoreItem>
</file>

<file path=customXml/itemProps3.xml><?xml version="1.0" encoding="utf-8"?>
<ds:datastoreItem xmlns:ds="http://schemas.openxmlformats.org/officeDocument/2006/customXml" ds:itemID="{5D9C9DC9-1D9A-4443-81C9-2F20EDF8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94ad-d8a5-4a6f-bfeb-63908d6c80a7"/>
    <ds:schemaRef ds:uri="1fcb3f65-a141-49c1-b8c3-9ab88eaa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F7C33-5155-4453-A589-18A334D0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10011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2023-03-10T10:13:00Z</dcterms:created>
  <dcterms:modified xsi:type="dcterms:W3CDTF">2023-03-10T10:13:00Z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0x01010063A49836C8C3B64580CBB06639AF7CD7</vt:lpwstr>
  </property>
</Properties>
</file>